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08C9F25" wp14:editId="2DC1F5DB">
            <wp:extent cx="409575" cy="4381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6B447D" w:rsidRPr="007F7AFE" w:rsidRDefault="006B447D" w:rsidP="006B447D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="005607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Дрофинского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0A36DF" w:rsidRDefault="000A36DF" w:rsidP="006B447D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6B447D" w:rsidRPr="0069249B" w:rsidRDefault="006B447D" w:rsidP="006B447D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0A36DF" w:rsidRPr="000A36DF" w:rsidRDefault="000A36DF" w:rsidP="000A36D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A36DF">
        <w:rPr>
          <w:rFonts w:ascii="Times New Roman" w:eastAsia="SimSun" w:hAnsi="Times New Roman" w:cs="Times New Roman"/>
          <w:sz w:val="28"/>
          <w:szCs w:val="28"/>
        </w:rPr>
        <w:t>№</w:t>
      </w:r>
      <w:r w:rsidR="00666D8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607F4">
        <w:rPr>
          <w:rFonts w:ascii="Times New Roman" w:eastAsia="SimSun" w:hAnsi="Times New Roman" w:cs="Times New Roman"/>
          <w:sz w:val="28"/>
          <w:szCs w:val="28"/>
        </w:rPr>
        <w:t>4</w:t>
      </w:r>
      <w:r w:rsidR="00666D83">
        <w:rPr>
          <w:rFonts w:ascii="Times New Roman" w:eastAsia="SimSun" w:hAnsi="Times New Roman" w:cs="Times New Roman"/>
          <w:sz w:val="28"/>
          <w:szCs w:val="28"/>
        </w:rPr>
        <w:t>9</w:t>
      </w:r>
      <w:r w:rsidR="005607F4">
        <w:rPr>
          <w:rFonts w:ascii="Times New Roman" w:eastAsia="SimSun" w:hAnsi="Times New Roman" w:cs="Times New Roman"/>
          <w:sz w:val="28"/>
          <w:szCs w:val="28"/>
        </w:rPr>
        <w:t>-03</w:t>
      </w:r>
    </w:p>
    <w:p w:rsidR="000A36DF" w:rsidRPr="000A36DF" w:rsidRDefault="00666D83" w:rsidP="000A36D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16</w:t>
      </w:r>
      <w:r w:rsidR="00BF1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.06.2022</w:t>
      </w:r>
      <w:r w:rsidR="000A36DF"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                                                                                                      с.</w:t>
      </w:r>
      <w:r w:rsidR="005607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Дрофино</w:t>
      </w:r>
      <w:r w:rsidR="000A36DF"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A36DF" w:rsidRPr="000A36DF" w:rsidRDefault="000A36DF" w:rsidP="000A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36DF" w:rsidRPr="000A36DF" w:rsidRDefault="000A36DF" w:rsidP="000A36DF">
      <w:pPr>
        <w:spacing w:after="0" w:line="237" w:lineRule="auto"/>
        <w:ind w:left="7" w:right="3540"/>
        <w:rPr>
          <w:rFonts w:ascii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607F4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A36D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0A36DF" w:rsidRPr="000A36DF" w:rsidRDefault="005607F4" w:rsidP="000A36DF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25.06.2020 № 124-03</w:t>
      </w:r>
      <w:r w:rsidR="000A36DF" w:rsidRPr="000A36D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графика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="000A36DF"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период»</w:t>
      </w:r>
    </w:p>
    <w:p w:rsidR="000A36DF" w:rsidRPr="000A36DF" w:rsidRDefault="000A36DF" w:rsidP="000A36DF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0"/>
          <w:szCs w:val="20"/>
        </w:rPr>
      </w:pPr>
    </w:p>
    <w:p w:rsidR="000A36DF" w:rsidRPr="000A36DF" w:rsidRDefault="000A36DF" w:rsidP="000A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EEA" w:rsidRPr="00BF1E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 Федеральным  законом от 06 октября 2003 года   № 131-ФЗ «Об общих принципах организации местного самоуправления в Российской Федерации», Распоряжением  Совета министров Республики </w:t>
      </w:r>
      <w:r w:rsidR="00BF1EEA">
        <w:rPr>
          <w:rFonts w:ascii="Times New Roman" w:eastAsia="Times New Roman" w:hAnsi="Times New Roman" w:cs="Times New Roman"/>
          <w:sz w:val="28"/>
          <w:szCs w:val="28"/>
        </w:rPr>
        <w:t>Крым от 09.06.2022 года № 808-р</w:t>
      </w:r>
      <w:r w:rsidRPr="000A36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607F4">
        <w:rPr>
          <w:rFonts w:ascii="Times New Roman" w:eastAsia="Times New Roman" w:hAnsi="Times New Roman" w:cs="Times New Roman"/>
          <w:sz w:val="28"/>
          <w:szCs w:val="28"/>
        </w:rPr>
        <w:t>Дрофинское</w:t>
      </w:r>
      <w:proofErr w:type="spellEnd"/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Нижнегорского района Республики Крым и с целью обеспечения формирования проекта бюджета </w:t>
      </w:r>
      <w:r w:rsidR="005607F4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период, администрация </w:t>
      </w:r>
      <w:r w:rsidR="005607F4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A36DF" w:rsidRPr="000A36DF" w:rsidRDefault="000A36DF" w:rsidP="000A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6DF" w:rsidRPr="000A36DF" w:rsidRDefault="000A36DF" w:rsidP="000A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hAnsi="Times New Roman" w:cs="Times New Roman"/>
          <w:sz w:val="28"/>
          <w:szCs w:val="28"/>
        </w:rPr>
        <w:t>1.</w:t>
      </w:r>
      <w:r w:rsidRPr="000A36DF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постановление администрации </w:t>
      </w:r>
      <w:r w:rsidR="005607F4">
        <w:rPr>
          <w:rFonts w:ascii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</w:t>
      </w:r>
      <w:r w:rsidR="005607F4">
        <w:rPr>
          <w:rFonts w:ascii="Times New Roman" w:hAnsi="Times New Roman" w:cs="Times New Roman"/>
          <w:sz w:val="28"/>
          <w:szCs w:val="28"/>
        </w:rPr>
        <w:t>ого района Республики Крым от 25.06.2020 № 124-03</w:t>
      </w:r>
      <w:r w:rsidRPr="000A36DF">
        <w:rPr>
          <w:rFonts w:ascii="Times New Roman" w:hAnsi="Times New Roman" w:cs="Times New Roman"/>
          <w:sz w:val="28"/>
          <w:szCs w:val="28"/>
        </w:rPr>
        <w:t xml:space="preserve"> «Об утверждении графика составления проекта бюджета </w:t>
      </w:r>
      <w:r w:rsidR="005607F4">
        <w:rPr>
          <w:rFonts w:ascii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период»:</w:t>
      </w:r>
    </w:p>
    <w:p w:rsidR="000A36DF" w:rsidRPr="000A36DF" w:rsidRDefault="000A36DF" w:rsidP="000A36DF">
      <w:pPr>
        <w:spacing w:after="30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ab/>
        <w:t xml:space="preserve">График составления проекта бюджета </w:t>
      </w:r>
      <w:r w:rsidR="005607F4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период, изложить в новой редакции(прилагается).</w:t>
      </w:r>
    </w:p>
    <w:p w:rsidR="000A36DF" w:rsidRPr="000A36DF" w:rsidRDefault="000A36DF" w:rsidP="000A3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F">
        <w:rPr>
          <w:rFonts w:ascii="Times New Roman" w:eastAsia="Calibri" w:hAnsi="Times New Roman" w:cs="Times New Roman"/>
          <w:sz w:val="28"/>
          <w:szCs w:val="28"/>
        </w:rPr>
        <w:t xml:space="preserve"> 2. Настоящее постановление вступает в силу с момента его подписания</w:t>
      </w:r>
    </w:p>
    <w:p w:rsidR="000A36DF" w:rsidRPr="000A36DF" w:rsidRDefault="000A36DF" w:rsidP="000A3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F">
        <w:rPr>
          <w:rFonts w:ascii="Times New Roman" w:eastAsia="Calibri" w:hAnsi="Times New Roman" w:cs="Times New Roman"/>
          <w:sz w:val="28"/>
          <w:szCs w:val="28"/>
        </w:rPr>
        <w:t xml:space="preserve">  3. Контроль за исполнением настоящего постановление оставляю за собой.</w:t>
      </w:r>
    </w:p>
    <w:p w:rsidR="000A36DF" w:rsidRPr="000A36DF" w:rsidRDefault="000A36DF" w:rsidP="000A3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5607F4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совета-</w:t>
      </w: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5607F4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607F4">
        <w:rPr>
          <w:rFonts w:ascii="Times New Roman" w:eastAsia="Times New Roman" w:hAnsi="Times New Roman" w:cs="Times New Roman"/>
          <w:sz w:val="28"/>
          <w:szCs w:val="28"/>
        </w:rPr>
        <w:t>Э.Э.Паниев</w:t>
      </w: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A36DF" w:rsidRPr="000A36DF">
          <w:pgSz w:w="11900" w:h="16838"/>
          <w:pgMar w:top="1440" w:right="566" w:bottom="1440" w:left="1100" w:header="0" w:footer="0" w:gutter="0"/>
          <w:cols w:space="720" w:equalWidth="0">
            <w:col w:w="10240"/>
          </w:cols>
        </w:sectPr>
      </w:pP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постановлению</w:t>
      </w:r>
      <w:r w:rsidRPr="000F2B1C">
        <w:rPr>
          <w:rFonts w:ascii="Times New Roman" w:hAnsi="Times New Roman" w:cs="Times New Roman"/>
          <w:sz w:val="28"/>
          <w:szCs w:val="24"/>
        </w:rPr>
        <w:t xml:space="preserve">  администрации</w:t>
      </w:r>
    </w:p>
    <w:p w:rsidR="000A36DF" w:rsidRPr="000F2B1C" w:rsidRDefault="005607F4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Дрофинского</w:t>
      </w:r>
      <w:r w:rsidR="000A36DF" w:rsidRPr="000F2B1C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от </w:t>
      </w:r>
      <w:r w:rsidR="00666D83">
        <w:rPr>
          <w:rFonts w:ascii="Times New Roman" w:hAnsi="Times New Roman" w:cs="Times New Roman"/>
          <w:sz w:val="28"/>
          <w:szCs w:val="24"/>
        </w:rPr>
        <w:t>16</w:t>
      </w:r>
      <w:r w:rsidR="00BF1EEA">
        <w:rPr>
          <w:rFonts w:ascii="Times New Roman" w:hAnsi="Times New Roman" w:cs="Times New Roman"/>
          <w:sz w:val="28"/>
          <w:szCs w:val="24"/>
        </w:rPr>
        <w:t>.06.2022</w:t>
      </w:r>
      <w:r w:rsidRPr="000F2B1C">
        <w:rPr>
          <w:rFonts w:ascii="Times New Roman" w:hAnsi="Times New Roman" w:cs="Times New Roman"/>
          <w:sz w:val="28"/>
          <w:szCs w:val="24"/>
        </w:rPr>
        <w:t xml:space="preserve"> № </w:t>
      </w:r>
      <w:r w:rsidR="00666D83">
        <w:rPr>
          <w:rFonts w:ascii="Times New Roman" w:hAnsi="Times New Roman" w:cs="Times New Roman"/>
          <w:sz w:val="28"/>
          <w:szCs w:val="24"/>
        </w:rPr>
        <w:t>49-03</w:t>
      </w:r>
    </w:p>
    <w:p w:rsidR="001A257E" w:rsidRPr="001A257E" w:rsidRDefault="001A257E" w:rsidP="000A36DF">
      <w:pPr>
        <w:pStyle w:val="a9"/>
        <w:numPr>
          <w:ilvl w:val="0"/>
          <w:numId w:val="3"/>
        </w:num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36DF" w:rsidRPr="00CD4560" w:rsidRDefault="000A36DF" w:rsidP="000A36DF">
      <w:pPr>
        <w:pStyle w:val="a9"/>
        <w:numPr>
          <w:ilvl w:val="0"/>
          <w:numId w:val="3"/>
        </w:num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560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0A36DF" w:rsidRPr="00CD4560" w:rsidRDefault="000A36DF" w:rsidP="000A36DF">
      <w:pPr>
        <w:pStyle w:val="a9"/>
        <w:numPr>
          <w:ilvl w:val="0"/>
          <w:numId w:val="3"/>
        </w:num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СОСТАВЛЕНИЯ ПРОЕКТА БЮДЖЕТА </w:t>
      </w:r>
      <w:r w:rsidR="005607F4">
        <w:rPr>
          <w:rFonts w:ascii="Times New Roman" w:eastAsia="Times New Roman" w:hAnsi="Times New Roman" w:cs="Times New Roman"/>
          <w:b/>
          <w:bCs/>
          <w:sz w:val="24"/>
          <w:szCs w:val="24"/>
        </w:rPr>
        <w:t>ДРОФИНСКОГО</w:t>
      </w:r>
      <w:r w:rsidRPr="00CD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0A36DF" w:rsidRPr="00CD4560" w:rsidRDefault="000A36DF" w:rsidP="000A36DF">
      <w:pPr>
        <w:pStyle w:val="a9"/>
        <w:numPr>
          <w:ilvl w:val="0"/>
          <w:numId w:val="3"/>
        </w:num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36DF" w:rsidRPr="00CD4560" w:rsidRDefault="000A36DF" w:rsidP="000A36DF">
      <w:pPr>
        <w:pStyle w:val="a9"/>
        <w:numPr>
          <w:ilvl w:val="0"/>
          <w:numId w:val="3"/>
        </w:numPr>
        <w:spacing w:after="0" w:line="234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560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 НА ОЧЕРЕДНОЙ ФИНАНСОВЫЙ ГОД И НА ПЛАНОВЫЙ ПЕРИОД</w:t>
      </w:r>
    </w:p>
    <w:p w:rsidR="001A257E" w:rsidRPr="00CD4560" w:rsidRDefault="001A257E" w:rsidP="001A25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A257E" w:rsidRPr="00CD4560" w:rsidRDefault="001A257E" w:rsidP="000A36DF">
      <w:pPr>
        <w:pStyle w:val="a9"/>
        <w:numPr>
          <w:ilvl w:val="0"/>
          <w:numId w:val="3"/>
        </w:numPr>
        <w:spacing w:after="0" w:line="234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976"/>
        <w:gridCol w:w="2127"/>
        <w:gridCol w:w="2978"/>
      </w:tblGrid>
      <w:tr w:rsidR="0093673A" w:rsidRPr="00CD4560" w:rsidTr="00CD4560">
        <w:trPr>
          <w:tblHeader/>
        </w:trPr>
        <w:tc>
          <w:tcPr>
            <w:tcW w:w="709" w:type="dxa"/>
            <w:shd w:val="clear" w:color="auto" w:fill="auto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93673A" w:rsidRPr="00CD4560" w:rsidRDefault="0093673A" w:rsidP="00E3330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2976" w:type="dxa"/>
            <w:shd w:val="clear" w:color="auto" w:fill="auto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673A" w:rsidRPr="00CD4560" w:rsidRDefault="0093673A" w:rsidP="00E3330E">
            <w:pPr>
              <w:ind w:left="-139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2978" w:type="dxa"/>
            <w:shd w:val="clear" w:color="auto" w:fill="auto"/>
          </w:tcPr>
          <w:p w:rsidR="0093673A" w:rsidRPr="00CD4560" w:rsidRDefault="0093673A" w:rsidP="00E3330E">
            <w:pPr>
              <w:ind w:left="-103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Куда представляется</w:t>
            </w:r>
          </w:p>
        </w:tc>
      </w:tr>
      <w:tr w:rsidR="0093673A" w:rsidRPr="00CD4560" w:rsidTr="00CD456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3673A" w:rsidRPr="00CD4560" w:rsidRDefault="0093673A" w:rsidP="00E3330E">
            <w:pPr>
              <w:ind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3A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93673A" w:rsidRPr="00CD4560" w:rsidRDefault="00516C5B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3673A" w:rsidRPr="00CD4560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</w:t>
            </w:r>
            <w:r w:rsidR="00BF1EEA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показатели прогноза социально-экономического развития муниципального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93673A" w:rsidRPr="00CD4560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="00422FB8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93673A" w:rsidRPr="00CD4560" w:rsidRDefault="0093673A" w:rsidP="00BF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EEA" w:rsidRPr="00CD4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8" w:type="dxa"/>
            <w:shd w:val="clear" w:color="auto" w:fill="auto"/>
          </w:tcPr>
          <w:p w:rsidR="0093673A" w:rsidRPr="00CD4560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93673A" w:rsidRPr="00CD4560" w:rsidTr="00CD4560">
        <w:trPr>
          <w:trHeight w:val="1967"/>
        </w:trPr>
        <w:tc>
          <w:tcPr>
            <w:tcW w:w="709" w:type="dxa"/>
            <w:shd w:val="clear" w:color="auto" w:fill="auto"/>
          </w:tcPr>
          <w:p w:rsidR="0093673A" w:rsidRPr="00CD4560" w:rsidRDefault="00516C5B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73A" w:rsidRPr="00CD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F1EEA" w:rsidRPr="00CD4560" w:rsidRDefault="0093673A" w:rsidP="00BF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по формированию перечня муниципальных </w:t>
            </w:r>
            <w:r w:rsidR="00BF1EEA" w:rsidRPr="00CD4560">
              <w:rPr>
                <w:rStyle w:val="105pt"/>
                <w:rFonts w:eastAsiaTheme="minorEastAsia"/>
                <w:sz w:val="24"/>
                <w:szCs w:val="24"/>
              </w:rPr>
              <w:t>программ с учетом внесенных изменений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планируемых к реализации </w:t>
            </w:r>
            <w:r w:rsidR="002F055B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="002F055B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Крым,</w:t>
            </w:r>
            <w:r w:rsidR="00BF1EEA"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 начиная с 2022 года</w:t>
            </w:r>
          </w:p>
        </w:tc>
        <w:tc>
          <w:tcPr>
            <w:tcW w:w="2976" w:type="dxa"/>
            <w:shd w:val="clear" w:color="auto" w:fill="auto"/>
          </w:tcPr>
          <w:p w:rsidR="0093673A" w:rsidRPr="00CD4560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978" w:type="dxa"/>
            <w:shd w:val="clear" w:color="auto" w:fill="auto"/>
          </w:tcPr>
          <w:p w:rsidR="0093673A" w:rsidRPr="00CD4560" w:rsidRDefault="00422FB8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93673A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93673A" w:rsidRPr="00CD4560" w:rsidRDefault="00516C5B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</w:tcPr>
          <w:p w:rsidR="0093673A" w:rsidRPr="00CD4560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2976" w:type="dxa"/>
            <w:shd w:val="clear" w:color="auto" w:fill="auto"/>
          </w:tcPr>
          <w:p w:rsidR="0093673A" w:rsidRPr="00CD4560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78" w:type="dxa"/>
            <w:shd w:val="clear" w:color="auto" w:fill="auto"/>
          </w:tcPr>
          <w:p w:rsidR="0093673A" w:rsidRPr="00CD4560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93673A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93673A" w:rsidRPr="00CD4560" w:rsidRDefault="00BF1EE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93673A" w:rsidRPr="00CD4560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Доведение предельных объемов бюджетных ассигнований на очередной финансовый год и плановый период в разрезе главных распорядителей средств бюджета</w:t>
            </w:r>
            <w:r w:rsidR="00BF1EEA" w:rsidRPr="00CD4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EEA" w:rsidRPr="00CD456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EA" w:rsidRPr="00CD4560">
              <w:rPr>
                <w:rStyle w:val="105pt"/>
                <w:rFonts w:eastAsiaTheme="minorEastAsia"/>
                <w:sz w:val="24"/>
                <w:szCs w:val="24"/>
              </w:rPr>
              <w:t>за исключением целевых средств из республиканского и федерального бюджета</w:t>
            </w:r>
          </w:p>
        </w:tc>
        <w:tc>
          <w:tcPr>
            <w:tcW w:w="2976" w:type="dxa"/>
            <w:shd w:val="clear" w:color="auto" w:fill="auto"/>
          </w:tcPr>
          <w:p w:rsidR="0093673A" w:rsidRPr="00CD4560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93673A" w:rsidRPr="00CD4560" w:rsidRDefault="00BF1EE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до 15 июля</w:t>
            </w:r>
          </w:p>
        </w:tc>
        <w:tc>
          <w:tcPr>
            <w:tcW w:w="2978" w:type="dxa"/>
            <w:shd w:val="clear" w:color="auto" w:fill="auto"/>
          </w:tcPr>
          <w:p w:rsidR="0093673A" w:rsidRPr="00CD4560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</w:tr>
      <w:tr w:rsidR="0093673A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93673A" w:rsidRPr="00CD4560" w:rsidRDefault="00BF1EE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73A" w:rsidRPr="00CD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3673A" w:rsidRPr="00CD4560" w:rsidRDefault="0093673A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Формирование кодов целевых статей расходов бюджета</w:t>
            </w:r>
            <w:r w:rsidR="000A36DF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="000A36DF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6" w:type="dxa"/>
            <w:shd w:val="clear" w:color="auto" w:fill="auto"/>
          </w:tcPr>
          <w:p w:rsidR="0093673A" w:rsidRPr="00CD4560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  <w:tc>
          <w:tcPr>
            <w:tcW w:w="2127" w:type="dxa"/>
            <w:shd w:val="clear" w:color="auto" w:fill="auto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78" w:type="dxa"/>
            <w:shd w:val="clear" w:color="auto" w:fill="auto"/>
          </w:tcPr>
          <w:p w:rsidR="0093673A" w:rsidRPr="00CD4560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38C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B4638C" w:rsidRPr="00CD4560" w:rsidRDefault="00BF1EE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B4638C" w:rsidRPr="00CD4560" w:rsidRDefault="00B4638C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основных показателей социально экономического развития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="000A36DF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B4638C" w:rsidRPr="00CD4560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B4638C" w:rsidRPr="00CD4560" w:rsidRDefault="00B4638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978" w:type="dxa"/>
            <w:shd w:val="clear" w:color="auto" w:fill="auto"/>
          </w:tcPr>
          <w:p w:rsidR="00B4638C" w:rsidRPr="00CD4560" w:rsidRDefault="00B4638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16C5B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516C5B" w:rsidRPr="00CD4560" w:rsidRDefault="00516C5B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516C5B" w:rsidRPr="00CD4560" w:rsidRDefault="00516C5B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прогноза поступления налоговых и неналоговых доходов бюджета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в разрезе всех администрируемых доходов на очередной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на плановый период и пояснительных записок по каждому источнику доходов</w:t>
            </w:r>
          </w:p>
        </w:tc>
        <w:tc>
          <w:tcPr>
            <w:tcW w:w="2976" w:type="dxa"/>
            <w:shd w:val="clear" w:color="auto" w:fill="auto"/>
          </w:tcPr>
          <w:p w:rsidR="00516C5B" w:rsidRPr="00CD4560" w:rsidRDefault="00516C5B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ГАДБы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16C5B" w:rsidRPr="00CD4560" w:rsidRDefault="00516C5B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2978" w:type="dxa"/>
            <w:shd w:val="clear" w:color="auto" w:fill="auto"/>
          </w:tcPr>
          <w:p w:rsidR="00516C5B" w:rsidRPr="00CD4560" w:rsidRDefault="00516C5B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16C5B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516C5B" w:rsidRPr="00CD4560" w:rsidRDefault="00516C5B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516C5B" w:rsidRPr="00CD4560" w:rsidRDefault="00516C5B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исходных данных для расчета дотации на выравнивание бюджетной обеспеченности поселения</w:t>
            </w:r>
          </w:p>
        </w:tc>
        <w:tc>
          <w:tcPr>
            <w:tcW w:w="2976" w:type="dxa"/>
            <w:shd w:val="clear" w:color="auto" w:fill="auto"/>
          </w:tcPr>
          <w:p w:rsidR="00516C5B" w:rsidRPr="00CD4560" w:rsidRDefault="00516C5B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516C5B" w:rsidRPr="00CD4560" w:rsidRDefault="00516C5B" w:rsidP="003421A7">
            <w:pPr>
              <w:pStyle w:val="s16"/>
              <w:spacing w:before="0" w:beforeAutospacing="0" w:after="0" w:afterAutospacing="0"/>
              <w:jc w:val="center"/>
            </w:pPr>
            <w:r w:rsidRPr="00CD4560">
              <w:t>до 2 августа</w:t>
            </w:r>
          </w:p>
        </w:tc>
        <w:tc>
          <w:tcPr>
            <w:tcW w:w="2978" w:type="dxa"/>
            <w:shd w:val="clear" w:color="auto" w:fill="auto"/>
          </w:tcPr>
          <w:p w:rsidR="00516C5B" w:rsidRPr="00CD4560" w:rsidRDefault="00516C5B" w:rsidP="003421A7">
            <w:pPr>
              <w:pStyle w:val="s16"/>
              <w:spacing w:before="0" w:beforeAutospacing="0" w:after="0" w:afterAutospacing="0"/>
            </w:pPr>
            <w:r w:rsidRPr="00CD4560">
              <w:t>Министерство финансов Республики Крым</w:t>
            </w:r>
          </w:p>
        </w:tc>
      </w:tr>
      <w:tr w:rsidR="00B4638C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B4638C" w:rsidRPr="00CD4560" w:rsidRDefault="00BF1EE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B4638C" w:rsidRPr="00CD4560" w:rsidRDefault="00B4638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Предоставление расчета на финансирование переданных полномочий по культуре на очередной финансовый год и на плановый период</w:t>
            </w:r>
          </w:p>
        </w:tc>
        <w:tc>
          <w:tcPr>
            <w:tcW w:w="2976" w:type="dxa"/>
            <w:shd w:val="clear" w:color="auto" w:fill="auto"/>
          </w:tcPr>
          <w:p w:rsidR="00B4638C" w:rsidRPr="00CD4560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B4638C" w:rsidRPr="00CD4560" w:rsidRDefault="00BF1EEA" w:rsidP="00F2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F212B2" w:rsidRPr="00CD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38C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8" w:type="dxa"/>
            <w:shd w:val="clear" w:color="auto" w:fill="auto"/>
          </w:tcPr>
          <w:p w:rsidR="00B4638C" w:rsidRPr="00CD4560" w:rsidRDefault="00B4638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F212B2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F212B2" w:rsidRPr="00CD4560" w:rsidRDefault="00F212B2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F212B2" w:rsidRPr="00CD4560" w:rsidRDefault="00F212B2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Предоставление расчета  на финансирование переданных полномочий  по контрольно-счетному органу  на очередной финансовый год и на плановый период</w:t>
            </w:r>
          </w:p>
        </w:tc>
        <w:tc>
          <w:tcPr>
            <w:tcW w:w="2976" w:type="dxa"/>
            <w:shd w:val="clear" w:color="auto" w:fill="auto"/>
          </w:tcPr>
          <w:p w:rsidR="00F212B2" w:rsidRPr="00CD4560" w:rsidRDefault="00F212B2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F212B2" w:rsidRPr="00CD4560" w:rsidRDefault="00F212B2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2978" w:type="dxa"/>
            <w:shd w:val="clear" w:color="auto" w:fill="auto"/>
          </w:tcPr>
          <w:p w:rsidR="00F212B2" w:rsidRPr="00CD4560" w:rsidRDefault="00F212B2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F212B2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F212B2" w:rsidRPr="00CD4560" w:rsidRDefault="00F212B2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212B2" w:rsidRPr="00CD4560" w:rsidRDefault="00F212B2" w:rsidP="002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перечня муниципальных программ с учетом внесенных изменений, планируемых к реализации на территории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Крым,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очередного финансового года</w:t>
            </w:r>
          </w:p>
        </w:tc>
        <w:tc>
          <w:tcPr>
            <w:tcW w:w="2976" w:type="dxa"/>
            <w:shd w:val="clear" w:color="auto" w:fill="auto"/>
          </w:tcPr>
          <w:p w:rsidR="00F212B2" w:rsidRPr="00CD4560" w:rsidRDefault="00F212B2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F212B2" w:rsidRPr="00CD4560" w:rsidRDefault="00F212B2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2978" w:type="dxa"/>
            <w:shd w:val="clear" w:color="auto" w:fill="auto"/>
          </w:tcPr>
          <w:p w:rsidR="00F212B2" w:rsidRPr="00CD4560" w:rsidRDefault="00F212B2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16C5B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516C5B" w:rsidRPr="00CD4560" w:rsidRDefault="00516C5B" w:rsidP="00BF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516C5B" w:rsidRPr="00CD4560" w:rsidRDefault="00516C5B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Министерством финансов Республики Крым</w:t>
            </w:r>
          </w:p>
        </w:tc>
        <w:tc>
          <w:tcPr>
            <w:tcW w:w="2976" w:type="dxa"/>
            <w:shd w:val="clear" w:color="auto" w:fill="auto"/>
          </w:tcPr>
          <w:p w:rsidR="00516C5B" w:rsidRPr="00CD4560" w:rsidRDefault="00516C5B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516C5B" w:rsidRPr="00CD4560" w:rsidRDefault="00516C5B" w:rsidP="00C5590C">
            <w:pPr>
              <w:pStyle w:val="s16"/>
              <w:spacing w:before="0" w:beforeAutospacing="0" w:after="0" w:afterAutospacing="0"/>
              <w:jc w:val="center"/>
              <w:rPr>
                <w:color w:val="FF0000"/>
              </w:rPr>
            </w:pPr>
            <w:r w:rsidRPr="00CD4560">
              <w:rPr>
                <w:rStyle w:val="105pt"/>
                <w:sz w:val="24"/>
                <w:szCs w:val="24"/>
              </w:rPr>
              <w:t>До 5 августа</w:t>
            </w:r>
          </w:p>
        </w:tc>
        <w:tc>
          <w:tcPr>
            <w:tcW w:w="2978" w:type="dxa"/>
            <w:shd w:val="clear" w:color="auto" w:fill="auto"/>
          </w:tcPr>
          <w:p w:rsidR="00516C5B" w:rsidRPr="00CD4560" w:rsidRDefault="00516C5B" w:rsidP="00E3330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CD4560">
              <w:rPr>
                <w:color w:val="22272F"/>
              </w:rPr>
              <w:t>Министерство финансов Республики Крым</w:t>
            </w:r>
          </w:p>
        </w:tc>
      </w:tr>
      <w:tr w:rsidR="00516C5B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516C5B" w:rsidRPr="00CD4560" w:rsidRDefault="00516C5B" w:rsidP="00BF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516C5B" w:rsidRPr="00CD4560" w:rsidRDefault="00516C5B" w:rsidP="00E3330E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Согласование прогноза поступлений налоговых и неналоговых доходов в консолидированный бюджет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6" w:type="dxa"/>
            <w:shd w:val="clear" w:color="auto" w:fill="auto"/>
          </w:tcPr>
          <w:p w:rsidR="00516C5B" w:rsidRPr="00CD4560" w:rsidRDefault="00516C5B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516C5B" w:rsidRPr="00CD4560" w:rsidRDefault="00516C5B" w:rsidP="0003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 графику Министерства финансов РК</w:t>
            </w:r>
          </w:p>
        </w:tc>
        <w:tc>
          <w:tcPr>
            <w:tcW w:w="2978" w:type="dxa"/>
            <w:shd w:val="clear" w:color="auto" w:fill="auto"/>
          </w:tcPr>
          <w:p w:rsidR="00516C5B" w:rsidRPr="00CD4560" w:rsidRDefault="00CD4560" w:rsidP="0003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общих (предельных) объемов бюджетных ассигнований на исполнение расходных обязательств на очередной финансовый год и на плановый период в разрезе главных распорядителей бюджетных средств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 с учетом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изменений в действующие и новые программы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 и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31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14 сентября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за 1 полугодие 2022 года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CD4560" w:rsidRPr="00CD4560" w:rsidRDefault="00CD4560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3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D3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источников доходов бюджета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F2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F2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Обеспечить формирование основных характеристик бюджета </w:t>
            </w:r>
            <w:r w:rsidR="005607F4">
              <w:rPr>
                <w:rStyle w:val="105pt"/>
                <w:rFonts w:eastAsiaTheme="minorEastAsia"/>
                <w:sz w:val="24"/>
                <w:szCs w:val="24"/>
              </w:rPr>
              <w:t>Дрофинского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 сельского поселения Нижнегорского района Республики Крым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F212B2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F212B2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По отдельному графику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F212B2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Министерство</w:t>
            </w:r>
          </w:p>
          <w:p w:rsidR="00CD4560" w:rsidRPr="00CD4560" w:rsidRDefault="00CD4560" w:rsidP="00F212B2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финансов</w:t>
            </w:r>
          </w:p>
          <w:p w:rsidR="00CD4560" w:rsidRPr="00CD4560" w:rsidRDefault="00CD4560" w:rsidP="00F212B2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Республики Крым</w:t>
            </w:r>
          </w:p>
          <w:p w:rsidR="00CD4560" w:rsidRPr="00CD4560" w:rsidRDefault="00CD4560" w:rsidP="00F212B2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</w:p>
          <w:p w:rsidR="00CD4560" w:rsidRPr="00CD4560" w:rsidRDefault="00CD4560" w:rsidP="00F212B2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3421A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3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3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CD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Представление проекта решения «О бюджете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Республики Крым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5607F4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Дрофинский</w:t>
            </w:r>
            <w:proofErr w:type="spellEnd"/>
            <w:r w:rsidR="00CD4560"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Нижнегорского района Республики Крым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CD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Направление на согласование в Министерство финансов </w:t>
            </w: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Республики Крым проекта решения «О бюджете </w:t>
            </w:r>
            <w:r w:rsidR="005607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сельского поселения Нижнегорского района Республики Крым на очередной финансовый год и плановый период»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октября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</w:t>
            </w:r>
          </w:p>
        </w:tc>
      </w:tr>
      <w:tr w:rsidR="00CD4560" w:rsidRPr="00CD4560" w:rsidTr="00CD4560">
        <w:trPr>
          <w:trHeight w:val="482"/>
        </w:trPr>
        <w:tc>
          <w:tcPr>
            <w:tcW w:w="709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37" w:type="dxa"/>
            <w:shd w:val="clear" w:color="auto" w:fill="auto"/>
          </w:tcPr>
          <w:p w:rsidR="00CD4560" w:rsidRPr="00CD4560" w:rsidRDefault="00CD4560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публичных (общественных) слушаний проекта бюджета </w:t>
            </w:r>
            <w:r w:rsidR="005607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Дрофинского</w:t>
            </w: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сельского поселения Нижнегорского района Республики Крым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CD4560" w:rsidRPr="00CD4560" w:rsidRDefault="00CD4560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7F4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CD4560" w:rsidRPr="00CD4560" w:rsidRDefault="00CD4560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период со дня внесения в сельский совет проекта бюджета до дня его рассмотрения сельским советом в первом чтении</w:t>
            </w:r>
          </w:p>
        </w:tc>
        <w:tc>
          <w:tcPr>
            <w:tcW w:w="2978" w:type="dxa"/>
            <w:shd w:val="clear" w:color="auto" w:fill="auto"/>
          </w:tcPr>
          <w:p w:rsidR="00CD4560" w:rsidRPr="00CD4560" w:rsidRDefault="00CD4560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7D" w:rsidRPr="00CD4560" w:rsidRDefault="006B447D" w:rsidP="006B4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47D" w:rsidRPr="00CD4560" w:rsidSect="00DB5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7"/>
    <w:rsid w:val="000A36DF"/>
    <w:rsid w:val="00132C2E"/>
    <w:rsid w:val="001A257E"/>
    <w:rsid w:val="002032F2"/>
    <w:rsid w:val="002F055B"/>
    <w:rsid w:val="00313575"/>
    <w:rsid w:val="00324C2C"/>
    <w:rsid w:val="00422FB8"/>
    <w:rsid w:val="00516C5B"/>
    <w:rsid w:val="005607F4"/>
    <w:rsid w:val="005F595B"/>
    <w:rsid w:val="00666D83"/>
    <w:rsid w:val="006B447D"/>
    <w:rsid w:val="0070293F"/>
    <w:rsid w:val="00841EE2"/>
    <w:rsid w:val="0093673A"/>
    <w:rsid w:val="00B4638C"/>
    <w:rsid w:val="00B802D7"/>
    <w:rsid w:val="00BF1EEA"/>
    <w:rsid w:val="00C11093"/>
    <w:rsid w:val="00C5590C"/>
    <w:rsid w:val="00CB2529"/>
    <w:rsid w:val="00CD4560"/>
    <w:rsid w:val="00D35501"/>
    <w:rsid w:val="00D377E4"/>
    <w:rsid w:val="00DB5C31"/>
    <w:rsid w:val="00E01E65"/>
    <w:rsid w:val="00F212B2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802D7"/>
    <w:rPr>
      <w:i/>
      <w:iCs/>
    </w:rPr>
  </w:style>
  <w:style w:type="character" w:customStyle="1" w:styleId="highlightsearch">
    <w:name w:val="highlightsearch"/>
    <w:basedOn w:val="a0"/>
    <w:rsid w:val="00D35501"/>
  </w:style>
  <w:style w:type="paragraph" w:customStyle="1" w:styleId="s16">
    <w:name w:val="s_16"/>
    <w:basedOn w:val="a"/>
    <w:rsid w:val="00D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7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B447D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Hyperlink"/>
    <w:basedOn w:val="a0"/>
    <w:rsid w:val="006B447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6B447D"/>
    <w:pPr>
      <w:ind w:left="720"/>
      <w:contextualSpacing/>
    </w:pPr>
  </w:style>
  <w:style w:type="paragraph" w:customStyle="1" w:styleId="ConsPlusNormal">
    <w:name w:val="ConsPlusNormal"/>
    <w:rsid w:val="000A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5pt">
    <w:name w:val="Основной текст + 10;5 pt"/>
    <w:basedOn w:val="a0"/>
    <w:rsid w:val="00BF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F212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212B2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802D7"/>
    <w:rPr>
      <w:i/>
      <w:iCs/>
    </w:rPr>
  </w:style>
  <w:style w:type="character" w:customStyle="1" w:styleId="highlightsearch">
    <w:name w:val="highlightsearch"/>
    <w:basedOn w:val="a0"/>
    <w:rsid w:val="00D35501"/>
  </w:style>
  <w:style w:type="paragraph" w:customStyle="1" w:styleId="s16">
    <w:name w:val="s_16"/>
    <w:basedOn w:val="a"/>
    <w:rsid w:val="00D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7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B447D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Hyperlink"/>
    <w:basedOn w:val="a0"/>
    <w:rsid w:val="006B447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6B447D"/>
    <w:pPr>
      <w:ind w:left="720"/>
      <w:contextualSpacing/>
    </w:pPr>
  </w:style>
  <w:style w:type="paragraph" w:customStyle="1" w:styleId="ConsPlusNormal">
    <w:name w:val="ConsPlusNormal"/>
    <w:rsid w:val="000A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5pt">
    <w:name w:val="Основной текст + 10;5 pt"/>
    <w:basedOn w:val="a0"/>
    <w:rsid w:val="00BF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F212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212B2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476B-2784-4AF5-B742-74DD741A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Buhg</cp:lastModifiedBy>
  <cp:revision>2</cp:revision>
  <cp:lastPrinted>2022-06-17T11:35:00Z</cp:lastPrinted>
  <dcterms:created xsi:type="dcterms:W3CDTF">2022-06-17T11:55:00Z</dcterms:created>
  <dcterms:modified xsi:type="dcterms:W3CDTF">2022-06-17T11:55:00Z</dcterms:modified>
</cp:coreProperties>
</file>