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7F" w:rsidRPr="00E04267" w:rsidRDefault="0037587F" w:rsidP="0037587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587F" w:rsidRPr="00E04267" w:rsidRDefault="0037587F" w:rsidP="0037587F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04267">
        <w:rPr>
          <w:b/>
          <w:sz w:val="28"/>
          <w:szCs w:val="28"/>
        </w:rPr>
        <w:t xml:space="preserve">ИНФОРМАЦИЯ </w:t>
      </w:r>
    </w:p>
    <w:p w:rsidR="0037587F" w:rsidRPr="00E04267" w:rsidRDefault="0037587F" w:rsidP="0037587F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E04267">
        <w:rPr>
          <w:sz w:val="28"/>
          <w:szCs w:val="28"/>
        </w:rPr>
        <w:t xml:space="preserve">для размещения в СМИ на тему: «Уточнены правила техосмотра для транспортных средств, которые должны быть оснащены </w:t>
      </w:r>
      <w:proofErr w:type="spellStart"/>
      <w:r w:rsidRPr="00E04267">
        <w:rPr>
          <w:sz w:val="28"/>
          <w:szCs w:val="28"/>
        </w:rPr>
        <w:t>тахографами</w:t>
      </w:r>
      <w:proofErr w:type="spellEnd"/>
      <w:r w:rsidRPr="00E04267">
        <w:rPr>
          <w:sz w:val="28"/>
          <w:szCs w:val="28"/>
        </w:rPr>
        <w:t>»</w:t>
      </w:r>
    </w:p>
    <w:p w:rsidR="0037587F" w:rsidRPr="00E04267" w:rsidRDefault="0037587F" w:rsidP="0037587F">
      <w:pPr>
        <w:pStyle w:val="s1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37587F" w:rsidRPr="00E04267" w:rsidRDefault="0037587F" w:rsidP="003758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При проведении технического осмотра транспортных средств, подлежащих оснащению </w:t>
      </w:r>
      <w:proofErr w:type="spellStart"/>
      <w:r w:rsidRPr="00E04267">
        <w:rPr>
          <w:sz w:val="28"/>
          <w:szCs w:val="28"/>
        </w:rPr>
        <w:t>тахографами</w:t>
      </w:r>
      <w:proofErr w:type="spellEnd"/>
      <w:r w:rsidRPr="00E04267">
        <w:rPr>
          <w:sz w:val="28"/>
          <w:szCs w:val="28"/>
        </w:rPr>
        <w:t xml:space="preserve">, операторы технического осмотра обязаны будут проверять наличие и работоспособность данных устройств. А в диагностическую карту будут вноситься сведения о проверяемом </w:t>
      </w:r>
      <w:proofErr w:type="spellStart"/>
      <w:r w:rsidRPr="00E04267">
        <w:rPr>
          <w:sz w:val="28"/>
          <w:szCs w:val="28"/>
        </w:rPr>
        <w:t>тахографе</w:t>
      </w:r>
      <w:proofErr w:type="spellEnd"/>
      <w:r w:rsidRPr="00E04267">
        <w:rPr>
          <w:sz w:val="28"/>
          <w:szCs w:val="28"/>
        </w:rPr>
        <w:t xml:space="preserve"> (контрольном устройстве) – его марке, модели, серийном номере.</w:t>
      </w:r>
    </w:p>
    <w:p w:rsidR="0037587F" w:rsidRPr="00E04267" w:rsidRDefault="0037587F" w:rsidP="003758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Соответствующие изменения внесены в Правила проведения технического осмотра транспортных средств, утвержденные постановлением Правительства Российской Федерации от 05.12.2011 № 1008 «О проведении технического осмотра транспортных средств», которые вступят в силу </w:t>
      </w:r>
      <w:r w:rsidRPr="00E04267">
        <w:rPr>
          <w:b/>
          <w:sz w:val="28"/>
          <w:szCs w:val="28"/>
        </w:rPr>
        <w:t>01.11.2019.</w:t>
      </w:r>
      <w:r w:rsidRPr="00E04267">
        <w:rPr>
          <w:sz w:val="28"/>
          <w:szCs w:val="28"/>
        </w:rPr>
        <w:t xml:space="preserve"> </w:t>
      </w:r>
    </w:p>
    <w:p w:rsidR="0037587F" w:rsidRPr="00E04267" w:rsidRDefault="0037587F" w:rsidP="003758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С 01.11.2019 оснащать </w:t>
      </w:r>
      <w:proofErr w:type="spellStart"/>
      <w:r w:rsidRPr="00E04267">
        <w:rPr>
          <w:sz w:val="28"/>
          <w:szCs w:val="28"/>
        </w:rPr>
        <w:t>тахографами</w:t>
      </w:r>
      <w:proofErr w:type="spellEnd"/>
      <w:r w:rsidRPr="00E04267">
        <w:rPr>
          <w:sz w:val="28"/>
          <w:szCs w:val="28"/>
        </w:rPr>
        <w:t xml:space="preserve"> грузовые автомобили массой более 3,5 т и автобусы должны будут и физические лица, осуществляющие эксплуатацию таких транспортных средств (в настоящее время – только субъекты предпринимательской деятельности).</w:t>
      </w:r>
    </w:p>
    <w:p w:rsidR="0037587F" w:rsidRPr="00E04267" w:rsidRDefault="0037587F" w:rsidP="003758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267">
        <w:rPr>
          <w:sz w:val="28"/>
          <w:szCs w:val="28"/>
        </w:rPr>
        <w:t xml:space="preserve">Также с 01.11.2019 усилится административная ответственность (ст. 11.23 КоАП РФ) за управление и выпуск на линию транспортного средства с неисправным </w:t>
      </w:r>
      <w:proofErr w:type="spellStart"/>
      <w:r w:rsidRPr="00E04267">
        <w:rPr>
          <w:sz w:val="28"/>
          <w:szCs w:val="28"/>
        </w:rPr>
        <w:t>тахографом</w:t>
      </w:r>
      <w:proofErr w:type="spellEnd"/>
      <w:r w:rsidRPr="00E04267">
        <w:rPr>
          <w:sz w:val="28"/>
          <w:szCs w:val="28"/>
        </w:rPr>
        <w:t xml:space="preserve"> или вообще без такового в случаях, когда это устройство должно быть установлено на автомобиль в соответствии с законом. Причем если сейчас за такие нарушения к ответственности могут быть привлечены лишь сами водители и должностные лица, ответственные за выпуск на линию транспортных средств, то с 01.11.2019 штрафы предусмотрены также для индивидуальных предпринимателей и юридических лиц.</w:t>
      </w:r>
    </w:p>
    <w:p w:rsidR="0037587F" w:rsidRPr="00E04267" w:rsidRDefault="0037587F" w:rsidP="0037587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2CFB" w:rsidRDefault="0037587F" w:rsidP="003B2C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4267">
        <w:rPr>
          <w:i/>
          <w:sz w:val="28"/>
          <w:szCs w:val="28"/>
        </w:rPr>
        <w:t xml:space="preserve"> </w:t>
      </w:r>
      <w:r w:rsidR="003B2CFB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3B2CFB" w:rsidRDefault="003B2CFB" w:rsidP="003B2C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37587F" w:rsidRPr="00E04267" w:rsidRDefault="0037587F" w:rsidP="003B2CFB">
      <w:pPr>
        <w:pStyle w:val="s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B70801" w:rsidRDefault="00B70801"/>
    <w:sectPr w:rsidR="00B7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7F"/>
    <w:rsid w:val="0037587F"/>
    <w:rsid w:val="003B2CFB"/>
    <w:rsid w:val="00B7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96BBC-14C4-42F4-9A11-F6BC2612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7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Жидкова Нелли Евгеньевна</dc:creator>
  <cp:keywords/>
  <dc:description/>
  <cp:lastModifiedBy>Гук Руслан Викторович</cp:lastModifiedBy>
  <cp:revision>3</cp:revision>
  <dcterms:created xsi:type="dcterms:W3CDTF">2019-11-20T07:06:00Z</dcterms:created>
  <dcterms:modified xsi:type="dcterms:W3CDTF">2020-10-01T16:04:00Z</dcterms:modified>
</cp:coreProperties>
</file>