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F6" w:rsidRPr="00801D0F" w:rsidRDefault="00801D0F" w:rsidP="00801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0F">
        <w:rPr>
          <w:rFonts w:ascii="Times New Roman" w:hAnsi="Times New Roman" w:cs="Times New Roman"/>
          <w:sz w:val="28"/>
          <w:szCs w:val="28"/>
        </w:rPr>
        <w:t>«</w:t>
      </w:r>
      <w:r w:rsidR="00394FF6" w:rsidRPr="00801D0F">
        <w:rPr>
          <w:rFonts w:ascii="Times New Roman" w:hAnsi="Times New Roman" w:cs="Times New Roman"/>
          <w:sz w:val="28"/>
          <w:szCs w:val="28"/>
        </w:rPr>
        <w:t>Еще раз о налоговых льготах для граждан</w:t>
      </w:r>
      <w:r w:rsidRPr="00801D0F">
        <w:rPr>
          <w:rFonts w:ascii="Times New Roman" w:hAnsi="Times New Roman" w:cs="Times New Roman"/>
          <w:sz w:val="28"/>
          <w:szCs w:val="28"/>
        </w:rPr>
        <w:t>»</w:t>
      </w:r>
    </w:p>
    <w:p w:rsidR="00394FF6" w:rsidRPr="00801D0F" w:rsidRDefault="00801D0F" w:rsidP="00394FF6">
      <w:pPr>
        <w:rPr>
          <w:rFonts w:ascii="Times New Roman" w:hAnsi="Times New Roman" w:cs="Times New Roman"/>
          <w:sz w:val="28"/>
          <w:szCs w:val="28"/>
        </w:rPr>
      </w:pPr>
      <w:r w:rsidRPr="0080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0F" w:rsidRDefault="00394FF6" w:rsidP="00801D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1D0F">
        <w:rPr>
          <w:rFonts w:ascii="Times New Roman" w:hAnsi="Times New Roman" w:cs="Times New Roman"/>
          <w:sz w:val="28"/>
          <w:szCs w:val="28"/>
        </w:rPr>
        <w:t xml:space="preserve">Если право на льготу по транспортному, земельному, имущественному налогу возникло в 2019 году впервые, то с заявлением о предоставлении льготы можно обратиться в любую налоговую инспекцию (либо направить по почте, через МФЦ или Личный кабинет налогоплательщика). Целесообразно направить его до 20 мая 2020 года. </w:t>
      </w:r>
    </w:p>
    <w:p w:rsidR="00C90C7F" w:rsidRDefault="00394FF6" w:rsidP="00801D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1D0F">
        <w:rPr>
          <w:rFonts w:ascii="Times New Roman" w:hAnsi="Times New Roman" w:cs="Times New Roman"/>
          <w:sz w:val="28"/>
          <w:szCs w:val="28"/>
        </w:rPr>
        <w:t xml:space="preserve">Освобождены от подачи заявлений пенсионеры, </w:t>
      </w:r>
      <w:proofErr w:type="spellStart"/>
      <w:r w:rsidRPr="00801D0F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801D0F">
        <w:rPr>
          <w:rFonts w:ascii="Times New Roman" w:hAnsi="Times New Roman" w:cs="Times New Roman"/>
          <w:sz w:val="28"/>
          <w:szCs w:val="28"/>
        </w:rPr>
        <w:t xml:space="preserve">, инвалиды, а также лица, имеющие трех и более несовершеннолетних детей, владельцы </w:t>
      </w:r>
      <w:proofErr w:type="spellStart"/>
      <w:r w:rsidRPr="00801D0F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801D0F">
        <w:rPr>
          <w:rFonts w:ascii="Times New Roman" w:hAnsi="Times New Roman" w:cs="Times New Roman"/>
          <w:sz w:val="28"/>
          <w:szCs w:val="28"/>
        </w:rPr>
        <w:t xml:space="preserve">, площадь которых не более 50 кв. м. </w:t>
      </w:r>
      <w:r w:rsidR="00801D0F" w:rsidRPr="0080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0F" w:rsidRDefault="00801D0F" w:rsidP="0080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77" w:rsidRDefault="00517E77" w:rsidP="00517E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517E77" w:rsidRDefault="00517E77" w:rsidP="00517E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801D0F" w:rsidRPr="00801D0F" w:rsidRDefault="00801D0F" w:rsidP="00517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1D0F" w:rsidRPr="0080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51DDC"/>
    <w:rsid w:val="001D16DB"/>
    <w:rsid w:val="002C3BC1"/>
    <w:rsid w:val="002D6378"/>
    <w:rsid w:val="00326D0C"/>
    <w:rsid w:val="00394FF6"/>
    <w:rsid w:val="00513782"/>
    <w:rsid w:val="00517E77"/>
    <w:rsid w:val="007201F6"/>
    <w:rsid w:val="00801D0F"/>
    <w:rsid w:val="00814C7D"/>
    <w:rsid w:val="0083049C"/>
    <w:rsid w:val="00B05CBA"/>
    <w:rsid w:val="00C11D1E"/>
    <w:rsid w:val="00D2579A"/>
    <w:rsid w:val="00D561A3"/>
    <w:rsid w:val="00E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18</cp:revision>
  <dcterms:created xsi:type="dcterms:W3CDTF">2020-03-03T12:32:00Z</dcterms:created>
  <dcterms:modified xsi:type="dcterms:W3CDTF">2020-10-01T15:56:00Z</dcterms:modified>
</cp:coreProperties>
</file>