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B" w:rsidRPr="00031737" w:rsidRDefault="00031737" w:rsidP="00031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A4B" w:rsidRPr="00031737">
        <w:rPr>
          <w:rFonts w:ascii="Times New Roman" w:hAnsi="Times New Roman" w:cs="Times New Roman"/>
          <w:sz w:val="28"/>
          <w:szCs w:val="28"/>
        </w:rPr>
        <w:t>Определен единый порядок прохождения госслужащим испытания на гражданской службе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1737" w:rsidRDefault="00031737" w:rsidP="00E65A4B"/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С 24 января 2020 года вступило в действие постановление Правительства РФ от 15.01.2020 N 9, которым утверждена методика прохождения испытания на государственной гражданской службе Российской Федерации в федеральных органах исполнительной власти.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Методика направлена на повышение эффективности формирования профессионального кадрового состава государственной гражданской службы.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Испытание устанавливается в целях проверки соответствия госслужащего замещаемой должности гражданской службы, в том числе подтверждения способности применить при исполнении обязанностей имеющиеся у него знания и умения, а также в целях оценки его профессиональных и личностных качеств. Условие об испытании предусматривается в служебном контракте при его заключении. В период испытания в отношении госслужащего может осуществляться наставничество.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Определены порядок исчисления срока испытания и процедура его прохождения.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В частности, исчисление срока испытания начинается с даты назначения на должность гражданской службы.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периоды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Непосредственный руководитель либо по его поручению заместитель непосредственного руководителя не позднее чем за 14 рабочих дней до окончания установленного срока испытания готовит отзыв (проект отзыва) о результатах испытания.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В случае если гражданский служащий выдержал испытание успешно,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развитию.</w:t>
      </w:r>
    </w:p>
    <w:p w:rsidR="00E65A4B" w:rsidRPr="00031737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в отзыве о результатах испытания указываются причины, послужившие основанием для признания гражданского служащего не выдержавшим испытание.</w:t>
      </w:r>
    </w:p>
    <w:p w:rsidR="00C90C7F" w:rsidRDefault="00E65A4B" w:rsidP="0003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37">
        <w:rPr>
          <w:rFonts w:ascii="Times New Roman" w:hAnsi="Times New Roman" w:cs="Times New Roman"/>
          <w:sz w:val="28"/>
          <w:szCs w:val="28"/>
        </w:rPr>
        <w:t>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отзывом.</w:t>
      </w:r>
    </w:p>
    <w:p w:rsidR="00031737" w:rsidRDefault="00031737" w:rsidP="0003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E2" w:rsidRDefault="00C73BE2" w:rsidP="00C73B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73BE2" w:rsidRDefault="00C73BE2" w:rsidP="00C73B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031737" w:rsidRPr="00031737" w:rsidRDefault="00031737" w:rsidP="00C7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1737" w:rsidRPr="0003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31737"/>
    <w:rsid w:val="00051DDC"/>
    <w:rsid w:val="001D16DB"/>
    <w:rsid w:val="002C3BC1"/>
    <w:rsid w:val="002D6378"/>
    <w:rsid w:val="00326D0C"/>
    <w:rsid w:val="00394FF6"/>
    <w:rsid w:val="00513782"/>
    <w:rsid w:val="007201F6"/>
    <w:rsid w:val="00814C7D"/>
    <w:rsid w:val="0083049C"/>
    <w:rsid w:val="008E1D06"/>
    <w:rsid w:val="00B05CBA"/>
    <w:rsid w:val="00C11D1E"/>
    <w:rsid w:val="00C73BE2"/>
    <w:rsid w:val="00D2579A"/>
    <w:rsid w:val="00D561A3"/>
    <w:rsid w:val="00E65A4B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21</cp:revision>
  <dcterms:created xsi:type="dcterms:W3CDTF">2020-03-03T12:32:00Z</dcterms:created>
  <dcterms:modified xsi:type="dcterms:W3CDTF">2020-10-01T15:57:00Z</dcterms:modified>
</cp:coreProperties>
</file>