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8D" w:rsidRDefault="00FB5A8D" w:rsidP="00FB5A8D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8"/>
          <w:lang w:val="ru" w:eastAsia="ar-SA"/>
        </w:rPr>
      </w:pPr>
      <w:r w:rsidRPr="00BB27B3">
        <w:rPr>
          <w:rFonts w:ascii="Times New Roman" w:eastAsia="Times New Roman" w:hAnsi="Times New Roman" w:cs="Arial Unicode MS"/>
          <w:b/>
          <w:color w:val="000000"/>
          <w:sz w:val="24"/>
          <w:szCs w:val="28"/>
          <w:lang w:eastAsia="ar-SA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.75pt" o:ole="" filled="t">
            <v:fill color2="black" type="frame"/>
            <v:imagedata r:id="rId8" o:title=""/>
          </v:shape>
          <o:OLEObject Type="Embed" ProgID="Word.Picture.8" ShapeID="_x0000_i1025" DrawAspect="Content" ObjectID="_1536731846" r:id="rId9"/>
        </w:object>
      </w:r>
    </w:p>
    <w:p w:rsidR="00FB5A8D" w:rsidRPr="00F4502D" w:rsidRDefault="00FB5A8D" w:rsidP="00FB5A8D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</w:pPr>
      <w:r w:rsidRPr="00F4502D"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  <w:t>РЕСПУБЛИКА КРЫМ</w:t>
      </w:r>
    </w:p>
    <w:p w:rsidR="00FB5A8D" w:rsidRPr="00F4502D" w:rsidRDefault="00FB5A8D" w:rsidP="00FB5A8D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uk-UA" w:eastAsia="ar-SA"/>
        </w:rPr>
      </w:pPr>
      <w:r w:rsidRPr="00F4502D"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  <w:t>НИЖНЕГОРСКИЙ РАЙОН</w:t>
      </w:r>
    </w:p>
    <w:p w:rsidR="00FB5A8D" w:rsidRPr="00F4502D" w:rsidRDefault="00FB5A8D" w:rsidP="00FB5A8D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</w:pPr>
      <w:r w:rsidRPr="00F4502D"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  <w:t>АДМИНИСТРАЦИЯ ДРОФИНСКОГО СЕЛЬСКОГО ПОСЕЛЕНИЯ</w:t>
      </w:r>
    </w:p>
    <w:p w:rsidR="00FB5A8D" w:rsidRPr="00F4502D" w:rsidRDefault="00FB5A8D" w:rsidP="00FB5A8D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</w:pPr>
    </w:p>
    <w:p w:rsidR="00FB5A8D" w:rsidRPr="00F4502D" w:rsidRDefault="00FB5A8D" w:rsidP="00FB5A8D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</w:pPr>
      <w:r w:rsidRPr="00F4502D"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ar-SA"/>
        </w:rPr>
        <w:t>ПОСТАНОВЛЕНИЕ</w:t>
      </w:r>
    </w:p>
    <w:p w:rsidR="00FB5A8D" w:rsidRPr="00CA163B" w:rsidRDefault="00FB5A8D" w:rsidP="00FB5A8D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8"/>
          <w:lang w:val="ru" w:eastAsia="ar-SA"/>
        </w:rPr>
      </w:pPr>
    </w:p>
    <w:p w:rsidR="00FB5A8D" w:rsidRDefault="00FB5A8D" w:rsidP="00FB5A8D">
      <w:pPr>
        <w:pStyle w:val="aa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24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сентября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F7B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 2016г.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                      </w:t>
      </w:r>
      <w:r w:rsidRPr="004F7B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71</w:t>
      </w:r>
      <w:r w:rsidRPr="004F7B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с.Дрофино</w:t>
      </w:r>
      <w:proofErr w:type="spellEnd"/>
      <w:r w:rsidRPr="004F7B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        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hyperlink r:id="rId10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Положения о порядке реализации субъектами малого и среднего предпринимательства преимущественного права на приобретение арендуемого имущества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368" w:rsidRDefault="00341368" w:rsidP="00DC1D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  </w:r>
        <w:proofErr w:type="gramEnd"/>
        <w:r w:rsidRPr="00B84E07">
          <w:rPr>
            <w:rFonts w:ascii="Times New Roman" w:hAnsi="Times New Roman"/>
            <w:sz w:val="28"/>
            <w:szCs w:val="28"/>
            <w:lang w:eastAsia="ru-RU"/>
          </w:rPr>
  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 xml:space="preserve">Федеральным законом от 21.12.2001 N 178-ФЗ "О приватизации государственного и муниципального </w:t>
        </w:r>
        <w:proofErr w:type="spellStart"/>
        <w:r w:rsidRPr="00B84E07">
          <w:rPr>
            <w:rFonts w:ascii="Times New Roman" w:hAnsi="Times New Roman"/>
            <w:sz w:val="28"/>
            <w:szCs w:val="28"/>
            <w:lang w:eastAsia="ru-RU"/>
          </w:rPr>
          <w:t>имущества"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Уставом</w:t>
        </w:r>
        <w:proofErr w:type="spellEnd"/>
        <w:r w:rsidRPr="00B84E07">
          <w:rPr>
            <w:rFonts w:ascii="Times New Roman" w:hAnsi="Times New Roman"/>
            <w:sz w:val="28"/>
            <w:szCs w:val="28"/>
            <w:lang w:eastAsia="ru-RU"/>
          </w:rPr>
          <w:t xml:space="preserve"> муниципального образования </w:t>
        </w:r>
      </w:hyperlink>
      <w:proofErr w:type="spellStart"/>
      <w:r w:rsidR="00FB5A8D">
        <w:rPr>
          <w:rFonts w:ascii="Times New Roman" w:hAnsi="Times New Roman"/>
          <w:sz w:val="28"/>
          <w:szCs w:val="28"/>
        </w:rPr>
        <w:t>Дрофинское</w:t>
      </w:r>
      <w:proofErr w:type="spellEnd"/>
      <w:r w:rsidR="00FB5A8D">
        <w:rPr>
          <w:rFonts w:ascii="Times New Roman" w:hAnsi="Times New Roman"/>
          <w:sz w:val="28"/>
          <w:szCs w:val="28"/>
        </w:rPr>
        <w:t xml:space="preserve"> </w:t>
      </w:r>
      <w:r w:rsidRPr="00B84E07">
        <w:rPr>
          <w:rFonts w:ascii="Times New Roman" w:hAnsi="Times New Roman"/>
          <w:sz w:val="28"/>
          <w:szCs w:val="28"/>
        </w:rPr>
        <w:t>сельское поселение Нижнегорского района Республики Крым</w:t>
      </w:r>
      <w:r w:rsidRPr="00B84E07">
        <w:rPr>
          <w:rFonts w:ascii="Times New Roman" w:hAnsi="Times New Roman"/>
          <w:sz w:val="28"/>
          <w:szCs w:val="28"/>
          <w:lang w:eastAsia="ru-RU"/>
        </w:rPr>
        <w:t>, Положением о порядке управления и распоряжения муниципальной собственностью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368" w:rsidRDefault="00341368" w:rsidP="009D5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341368" w:rsidRPr="00B84E07" w:rsidRDefault="00341368" w:rsidP="009D53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порядке реализации субъектами малого и среднего предпринимательства преимущественного права на приобретение арендуемого имущества, находящегося в собственности муниципального образования </w:t>
      </w:r>
      <w:proofErr w:type="spellStart"/>
      <w:r w:rsidR="00FB5A8D">
        <w:rPr>
          <w:rFonts w:ascii="Times New Roman" w:hAnsi="Times New Roman"/>
          <w:sz w:val="28"/>
          <w:szCs w:val="28"/>
          <w:lang w:eastAsia="ru-RU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Нижнегорского района Республики Крым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EE">
        <w:rPr>
          <w:rFonts w:ascii="Times New Roman" w:hAnsi="Times New Roman"/>
          <w:sz w:val="28"/>
          <w:szCs w:val="28"/>
          <w:lang w:eastAsia="ru-RU"/>
        </w:rPr>
        <w:t>1.1. Утвердить регламент рассмотрения и прохождения заявлений субъектов малого и среднего предпринимательства о реализации преимущественного права на приобретение арендуемого имущества (</w:t>
      </w:r>
      <w:hyperlink r:id="rId17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  <w:r>
          <w:rPr>
            <w:rFonts w:ascii="Times New Roman" w:hAnsi="Times New Roman"/>
            <w:sz w:val="28"/>
            <w:szCs w:val="28"/>
            <w:lang w:eastAsia="ru-RU"/>
          </w:rPr>
          <w:t>е N</w:t>
        </w:r>
        <w:r w:rsidRPr="00595EEE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>);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EE">
        <w:rPr>
          <w:rFonts w:ascii="Times New Roman" w:hAnsi="Times New Roman"/>
          <w:sz w:val="28"/>
          <w:szCs w:val="28"/>
          <w:lang w:eastAsia="ru-RU"/>
        </w:rPr>
        <w:t xml:space="preserve">1.2. Утвердить формы заявлений о намерении реализовать преимущественное право приобретения арендуемого имущества (для юридических лиц - </w:t>
      </w:r>
      <w:hyperlink r:id="rId18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приложение N3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 xml:space="preserve">; для индивидуальных предпринимателей - </w:t>
      </w:r>
      <w:hyperlink r:id="rId19" w:history="1">
        <w:r>
          <w:rPr>
            <w:rFonts w:ascii="Times New Roman" w:hAnsi="Times New Roman"/>
            <w:sz w:val="28"/>
            <w:szCs w:val="28"/>
            <w:lang w:eastAsia="ru-RU"/>
          </w:rPr>
          <w:t>приложение N</w:t>
        </w:r>
        <w:r w:rsidRPr="00595EEE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>);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EE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 Утвердить типовые формы договоров купли-продажи муниципального имущества (с условием о залоге - </w:t>
      </w:r>
      <w:hyperlink r:id="rId20" w:history="1">
        <w:r>
          <w:rPr>
            <w:rFonts w:ascii="Times New Roman" w:hAnsi="Times New Roman"/>
            <w:sz w:val="28"/>
            <w:szCs w:val="28"/>
            <w:lang w:eastAsia="ru-RU"/>
          </w:rPr>
          <w:t>приложение N</w:t>
        </w:r>
        <w:r w:rsidRPr="00595EEE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 xml:space="preserve">, при условии единовременной оплаты цены продажи имущества - </w:t>
      </w:r>
      <w:hyperlink r:id="rId21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приложение N 6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>);</w:t>
      </w:r>
    </w:p>
    <w:p w:rsidR="00341368" w:rsidRPr="00595EEE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EE">
        <w:rPr>
          <w:rFonts w:ascii="Times New Roman" w:hAnsi="Times New Roman"/>
          <w:sz w:val="28"/>
          <w:szCs w:val="28"/>
          <w:lang w:eastAsia="ru-RU"/>
        </w:rPr>
        <w:t>1.4.Утвердить форму Акта выполнения условий договора купли-продажи (</w:t>
      </w:r>
      <w:hyperlink r:id="rId22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приложение N 7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данное Постановление на информационном стенде </w:t>
      </w:r>
      <w:proofErr w:type="spellStart"/>
      <w:r w:rsidR="00FB5A8D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="00FB5A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</w:t>
      </w:r>
      <w:r w:rsidR="00621808">
        <w:rPr>
          <w:rFonts w:ascii="Times New Roman" w:hAnsi="Times New Roman"/>
          <w:sz w:val="28"/>
          <w:szCs w:val="28"/>
          <w:lang w:eastAsia="ru-RU"/>
        </w:rPr>
        <w:t xml:space="preserve">ящего постановления возложить на ведущего специалиста по имущественным и земельным вопросам </w:t>
      </w:r>
      <w:proofErr w:type="gramStart"/>
      <w:r w:rsidR="00621808">
        <w:rPr>
          <w:rFonts w:ascii="Times New Roman" w:hAnsi="Times New Roman"/>
          <w:sz w:val="28"/>
          <w:szCs w:val="28"/>
          <w:lang w:eastAsia="ru-RU"/>
        </w:rPr>
        <w:t>–з</w:t>
      </w:r>
      <w:proofErr w:type="gramEnd"/>
      <w:r w:rsidR="00621808">
        <w:rPr>
          <w:rFonts w:ascii="Times New Roman" w:hAnsi="Times New Roman"/>
          <w:sz w:val="28"/>
          <w:szCs w:val="28"/>
          <w:lang w:eastAsia="ru-RU"/>
        </w:rPr>
        <w:t xml:space="preserve">емлеустроителя </w:t>
      </w:r>
      <w:bookmarkStart w:id="0" w:name="_GoBack"/>
      <w:bookmarkEnd w:id="0"/>
      <w:r w:rsidRPr="00B84E07">
        <w:rPr>
          <w:rFonts w:ascii="Times New Roman" w:hAnsi="Times New Roman"/>
          <w:sz w:val="28"/>
          <w:szCs w:val="28"/>
          <w:lang w:eastAsia="ru-RU"/>
        </w:rPr>
        <w:t>.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FB5A8D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="00FB5A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 совета</w:t>
      </w: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Глава администрации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FB5A8D">
        <w:rPr>
          <w:rFonts w:ascii="Times New Roman" w:hAnsi="Times New Roman"/>
          <w:sz w:val="28"/>
          <w:szCs w:val="28"/>
          <w:lang w:eastAsia="ru-RU"/>
        </w:rPr>
        <w:t>Э.Э.Паниев</w:t>
      </w:r>
      <w:proofErr w:type="spellEnd"/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1A4C55">
      <w:pPr>
        <w:spacing w:after="0" w:line="240" w:lineRule="auto"/>
        <w:ind w:left="778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1A4C55">
      <w:pPr>
        <w:spacing w:after="0" w:line="240" w:lineRule="auto"/>
        <w:ind w:left="778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1A4C55">
      <w:pPr>
        <w:spacing w:after="0" w:line="240" w:lineRule="auto"/>
        <w:ind w:left="778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1A4C55">
      <w:pPr>
        <w:spacing w:after="0" w:line="240" w:lineRule="auto"/>
        <w:ind w:left="778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B5A8D" w:rsidRDefault="00FB5A8D" w:rsidP="001A4C55">
      <w:pPr>
        <w:spacing w:after="0" w:line="240" w:lineRule="auto"/>
        <w:ind w:left="778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B5A8D" w:rsidRDefault="00FB5A8D" w:rsidP="001A4C55">
      <w:pPr>
        <w:spacing w:after="0" w:line="240" w:lineRule="auto"/>
        <w:ind w:left="778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Pr="00B84E07" w:rsidRDefault="00341368" w:rsidP="001A4C55">
      <w:pPr>
        <w:spacing w:after="0" w:line="240" w:lineRule="auto"/>
        <w:ind w:left="778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№ 1 </w:t>
      </w:r>
    </w:p>
    <w:p w:rsidR="00341368" w:rsidRDefault="00341368" w:rsidP="009D536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341368" w:rsidRPr="00B84E07" w:rsidRDefault="00341368" w:rsidP="009D536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о порядке реализации субъектами малого и среднего предпринимательства преимущественного права на приобретение арендуемого имущества, находящегося в собственности муниципального образования  </w:t>
      </w:r>
      <w:proofErr w:type="spellStart"/>
      <w:r w:rsidR="00FB5A8D">
        <w:rPr>
          <w:rFonts w:ascii="Times New Roman" w:hAnsi="Times New Roman"/>
          <w:sz w:val="28"/>
          <w:szCs w:val="28"/>
          <w:lang w:eastAsia="ru-RU"/>
        </w:rPr>
        <w:t>Дрофинское</w:t>
      </w:r>
      <w:proofErr w:type="spellEnd"/>
      <w:r w:rsidR="00621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сельское поселение Нижнегорского района Республики Крым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23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Федеральным законом Российской Федерации от 06.10.2003 N 131-ФЗ "Об общих принципах организации местного самоуправления в Российской Федерации"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hyperlink r:id="rId26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Федеральный закон от 24.07.2007 N 209-ФЗ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27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</w:t>
        </w:r>
        <w:proofErr w:type="gramEnd"/>
        <w:r w:rsidRPr="00B84E07">
          <w:rPr>
            <w:rFonts w:ascii="Times New Roman" w:hAnsi="Times New Roman"/>
            <w:sz w:val="28"/>
            <w:szCs w:val="28"/>
            <w:lang w:eastAsia="ru-RU"/>
          </w:rPr>
          <w:t xml:space="preserve">, </w:t>
        </w:r>
        <w:proofErr w:type="gramStart"/>
        <w:r w:rsidRPr="00B84E07">
          <w:rPr>
            <w:rFonts w:ascii="Times New Roman" w:hAnsi="Times New Roman"/>
            <w:sz w:val="28"/>
            <w:szCs w:val="28"/>
            <w:lang w:eastAsia="ru-RU"/>
          </w:rPr>
  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hyperlink r:id="rId28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Федеральный закон от 22.07.2008 N 159-ФЗ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29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21.12.2001 N 178-ФЗ "О приватизации государственного и муниципального имущества"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hyperlink r:id="rId30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>Федеральный закон от 21.12.2001 N 178-ФЗ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31" w:history="1">
        <w:r w:rsidRPr="00B84E07">
          <w:rPr>
            <w:rFonts w:ascii="Times New Roman" w:hAnsi="Times New Roman"/>
            <w:sz w:val="28"/>
            <w:szCs w:val="28"/>
            <w:lang w:eastAsia="ru-RU"/>
          </w:rPr>
          <w:t xml:space="preserve">Уставом муниципального образования </w:t>
        </w:r>
      </w:hyperlink>
      <w:proofErr w:type="spellStart"/>
      <w:r w:rsidR="00621808">
        <w:rPr>
          <w:rFonts w:ascii="Times New Roman" w:hAnsi="Times New Roman"/>
          <w:sz w:val="28"/>
          <w:szCs w:val="28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</w:rPr>
        <w:t xml:space="preserve"> сельское поселение</w:t>
      </w:r>
      <w:proofErr w:type="gramEnd"/>
      <w:r w:rsidRPr="00B84E07">
        <w:rPr>
          <w:rFonts w:ascii="Times New Roman" w:hAnsi="Times New Roman"/>
          <w:sz w:val="28"/>
          <w:szCs w:val="28"/>
        </w:rPr>
        <w:t xml:space="preserve"> Нижнегорского района Республики Крым</w:t>
      </w:r>
      <w:r w:rsidRPr="00B84E07">
        <w:rPr>
          <w:rFonts w:ascii="Times New Roman" w:hAnsi="Times New Roman"/>
          <w:sz w:val="28"/>
          <w:szCs w:val="28"/>
          <w:lang w:eastAsia="ru-RU"/>
        </w:rPr>
        <w:t>, Положением о порядке управления и распоряжения муниципальной собственностью муниципального образования.</w:t>
      </w: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устанавливает порядок принятия заявления субъекта малого и среднего предпринимательства (далее - Заявитель), его рассмотрения и принятия решения о реализации субъектами малого и среднего предпринимательства преимущественного права на возмездное отчуждение (продажу) недвижимого имущества, являющегося собственностью муниципального образования </w:t>
      </w:r>
      <w:proofErr w:type="spellStart"/>
      <w:r w:rsidR="00621808">
        <w:rPr>
          <w:rFonts w:ascii="Times New Roman" w:hAnsi="Times New Roman"/>
          <w:sz w:val="28"/>
          <w:szCs w:val="28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Нижнегорского района Республики Крым  (далее - Имущество), а также определяет порядок и условия оплаты цены продажи арендуемого имущества и контроля за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поступлением средств от продажи имущества в бюджет муниципального образования </w:t>
      </w:r>
      <w:proofErr w:type="spellStart"/>
      <w:r w:rsidR="00621808">
        <w:rPr>
          <w:rFonts w:ascii="Times New Roman" w:hAnsi="Times New Roman"/>
          <w:sz w:val="28"/>
          <w:szCs w:val="28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Нижнегорского района Республики Крым.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1.2. Возмездное отчуждение (продажа) имущества осуществляется в соответствии с действующим законодательством по цене, равной его рыночной стоимости.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 Продажу имущества в целях реализации настоящего Положения осуществляет администрация муниципального образования </w:t>
      </w:r>
      <w:proofErr w:type="spellStart"/>
      <w:r w:rsidR="00621808">
        <w:rPr>
          <w:rFonts w:ascii="Times New Roman" w:hAnsi="Times New Roman"/>
          <w:sz w:val="28"/>
          <w:szCs w:val="28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Нижнегорского района Республики Крым (далее - Администрация).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B84E07" w:rsidRDefault="00341368" w:rsidP="00DC1D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II. Порядок подачи и регистрации заявления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2.1. Для реализации преимущественного права на приобретение арендуемого имущества Заявитель (лично или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через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своего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полномочного представителя) предоставляет в Администрацию заявление, по установленной форме, о намерении реализовать преимущественное право на приобретение арендуемого имущества и о соответствии его условиям, установленным </w:t>
      </w:r>
      <w:hyperlink r:id="rId32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ст.4 Федерального закона от 24.07.2007 N 209-ФЗ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33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приложения N 3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34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>).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2.2. В заявлении Заявитель обязан указать выбранный им порядок оплаты (единовременно или в рассрочку) приобретаемого арендуемого имущества, а также срок рассрочки, не превышающий срока, установленного нормативным актом субъекта Российской Федерации, о чем письменно извещает Администрацию.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2.3. При подаче Заявителем заявления Администрация  проверяет наличие документов, установленных пп.2.4.1 и 2.4.2 настоящего Положения. 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2.4. Одновременно с заявлением, оформленным по установленной форме, Заявители представляют документы, подтверждающие их соответствие требованиям </w:t>
      </w:r>
      <w:hyperlink r:id="rId35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статьи 3 Федерального закона от 22.07.2008 N 159-ФЗ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6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статьи 4 Федерального закона от 24.07.2007 N 209-ФЗ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а также документы, необходимые для оформления сделки по приватизации арендуемого имущества в органе, осуществляющем государственную регистрацию прав на недвижимое имущество: 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2.4.1. Заявители - юридические лица: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а) копию Свидетельства о внесении записи в Единый государственный реестр юридических лиц;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б) выписку из Единого государственного реестра юридических лиц на дату подачи заявления. В случае если доля участия одного или нескольких юридических лиц в уставном (складочном) капитале (паевом фонде) Заявителя превышает двадцать пять процентов, предоставляется также выписка из Единого государственного реестра юридических лиц на каждое такое юридическое лицо;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в) отчет о прибылях и убытках за предшествующий календарный год по </w:t>
      </w:r>
      <w:hyperlink r:id="rId37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форме N 2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утвержденной </w:t>
      </w:r>
      <w:hyperlink r:id="rId38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приказом Минфина РФ от 22.07.2003 N 67н "О формах бухгалтерской отчетности предприятий"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с отметкой налоговой инспекции (для организаций, применяющих общий режим налогообложения);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г) копию уведомления о возможности применения упрощенной системы налогообложения по </w:t>
      </w:r>
      <w:hyperlink r:id="rId39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форме N 26.2-2</w:t>
        </w:r>
      </w:hyperlink>
      <w:r w:rsidRPr="00595EEE">
        <w:rPr>
          <w:rFonts w:ascii="Times New Roman" w:hAnsi="Times New Roman"/>
          <w:sz w:val="28"/>
          <w:szCs w:val="28"/>
          <w:lang w:eastAsia="ru-RU"/>
        </w:rPr>
        <w:t>,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 утвержденную </w:t>
      </w:r>
      <w:hyperlink r:id="rId40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приказом МНС России от 19.09.2002 N ВГ-3-22/495 "Об утверждении форм документов для применения упрощенной системы налогообложения"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(для организаций, применяющих упрощенную систему налогообложения) либо копию уведомления о постановке на учет организации в качестве налогоплательщика единого налога на вмененный доход;</w:t>
      </w:r>
      <w:proofErr w:type="gramEnd"/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д) копию сведений о среднесписочной численности работников за предшествующий календарный год по форме КНД 1110018, утвержденную </w:t>
      </w:r>
      <w:hyperlink r:id="rId41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приказом ФНС N ММ-3-25/174 от 29.03.2007 "Об утверждении формы сведений о среднесписочной численности работников за предшествующий календарный год"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с отметкой налоговой инспекции (для организаций, применяющих общий режим налогообложения);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е) надлежащим образом заверенные документы о назначении руководителя и главного бухгалтера юридического лица;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ж) документы, подтверждающие полномочия руководителя юридического лица, в том числе на совершение крупных сделок;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з) кадастровый паспорт на арендуемое имущество;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и) надлежащим образом оформленную доверенность на представителя (если заявление подается через представителя);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к) кадастровый паспорт земельного участка (выписка из государственного кадастра недвижимости) для отдельно стоящих зданий;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л) опись представленных документов. 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2.4.2. Заявители - индивидуальные предприниматели: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а) копию Свидетельства о внесении записи в Единый государственный реестр индивидуальных предпринимателей;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б) выписку из Единого государственного реестра индивидуальных предпринимателей на дату подачи заявления;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в) копию сведений о среднесписочной численности работников за предшествующий календарный год по форме КНД 1110018, утвержденную </w:t>
      </w:r>
      <w:hyperlink r:id="rId42" w:history="1">
        <w:r w:rsidRPr="00595EEE">
          <w:rPr>
            <w:rFonts w:ascii="Times New Roman" w:hAnsi="Times New Roman"/>
            <w:sz w:val="28"/>
            <w:szCs w:val="28"/>
            <w:lang w:eastAsia="ru-RU"/>
          </w:rPr>
          <w:t>приказом ФНС N ММ-3-25/174 от 29.03.2007 "Об утверждении формы сведений о среднесписочной численности работников за предшествующий календарный год"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с отметкой налоговой инспекции либо копия уведомления о возможности применения упрощенной системы налогообложения по </w:t>
      </w:r>
      <w:hyperlink r:id="rId43" w:history="1">
        <w:r w:rsidRPr="00990B57">
          <w:rPr>
            <w:rFonts w:ascii="Times New Roman" w:hAnsi="Times New Roman"/>
            <w:sz w:val="28"/>
            <w:szCs w:val="28"/>
            <w:lang w:eastAsia="ru-RU"/>
          </w:rPr>
          <w:t>форме N 26.2-2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утвержденной </w:t>
      </w:r>
      <w:hyperlink r:id="rId44" w:history="1">
        <w:r w:rsidRPr="00990B57">
          <w:rPr>
            <w:rFonts w:ascii="Times New Roman" w:hAnsi="Times New Roman"/>
            <w:sz w:val="28"/>
            <w:szCs w:val="28"/>
            <w:lang w:eastAsia="ru-RU"/>
          </w:rPr>
          <w:t>приказом МНС России от 19.09.2002 N</w:t>
        </w:r>
        <w:proofErr w:type="gramEnd"/>
        <w:r w:rsidRPr="00990B57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proofErr w:type="gramStart"/>
        <w:r w:rsidRPr="00990B57">
          <w:rPr>
            <w:rFonts w:ascii="Times New Roman" w:hAnsi="Times New Roman"/>
            <w:sz w:val="28"/>
            <w:szCs w:val="28"/>
            <w:lang w:eastAsia="ru-RU"/>
          </w:rPr>
          <w:t>ВГ-3-22/495, "Об утверждении форм документов для применения упрощенной системы налогообложения"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либо копию уведомления о постановке на учет в качестве налогоплательщика единого налога на вмененный доход (по </w:t>
      </w:r>
      <w:hyperlink r:id="rId45" w:history="1">
        <w:r w:rsidRPr="00990B57">
          <w:rPr>
            <w:rFonts w:ascii="Times New Roman" w:hAnsi="Times New Roman"/>
            <w:sz w:val="28"/>
            <w:szCs w:val="28"/>
            <w:lang w:eastAsia="ru-RU"/>
          </w:rPr>
          <w:t>форме N 1-3-Учет "Уведомление о постановке на учет российской организации в налоговом органе на территории Российской Федерации"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утвержденной </w:t>
      </w:r>
      <w:hyperlink r:id="rId46" w:history="1">
        <w:r w:rsidRPr="00990B57">
          <w:rPr>
            <w:rFonts w:ascii="Times New Roman" w:hAnsi="Times New Roman"/>
            <w:sz w:val="28"/>
            <w:szCs w:val="28"/>
            <w:lang w:eastAsia="ru-RU"/>
          </w:rPr>
          <w:t>приказом ФНС России от 01.12.2006 N САЭ-3-09/826</w:t>
        </w:r>
      </w:hyperlink>
      <w:r w:rsidRPr="00990B57">
        <w:rPr>
          <w:rFonts w:ascii="Times New Roman" w:hAnsi="Times New Roman"/>
          <w:sz w:val="28"/>
          <w:szCs w:val="28"/>
          <w:lang w:eastAsia="ru-RU"/>
        </w:rPr>
        <w:t>@</w:t>
      </w:r>
      <w:r w:rsidRPr="00B84E07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г) кадастровый паспорт на арендуемое имущество;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д) нотариально оформленное согласие супруга на совершение сделки;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е) надлежащим образом оформленную доверенность на представителя;</w:t>
      </w:r>
    </w:p>
    <w:p w:rsidR="00341368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ж) кадастровый паспорт земельного участка (выписка из государственного кадастра недвижимости) для отдельно стоящих зданий;</w:t>
      </w: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з) опись представленных документов.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2.5. Заявление и опись представленных документов составляются в 2 экземплярах, один из которых остается у Комитета.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2.6. В случае подачи Заявителем неполного комплекта документов Администрация  направляет Заявителю путем вручения под роспись либо </w:t>
      </w: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>почтовым отправлением с уведомлением письмо о необходимости предоставления недостающих документов в течение трех дней с момента получения Заявителем письма.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В случае непредставления в установленный срок недостающих документов заявление возвращается Заявителю.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III. Порядок рассмотрения заявления и реализации преимущественного права</w:t>
      </w: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ind w:firstLine="708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3.1. Администрация:</w:t>
      </w:r>
    </w:p>
    <w:p w:rsidR="00341368" w:rsidRDefault="00341368" w:rsidP="009D5362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>проводит проверку правильности оформления представленных Заявителем документов и определяет их соответствие требованиям законодательства Российской Федерации и настоящему Положению;</w:t>
      </w:r>
    </w:p>
    <w:p w:rsidR="00341368" w:rsidRDefault="00341368" w:rsidP="009D5362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>при наличии задолженности по арендной плате за имущество, неустойкам (штрафам, пеням) направляет Заявителю требование о погашении такой задолженности с указанием ее размера;</w:t>
      </w:r>
    </w:p>
    <w:p w:rsidR="00341368" w:rsidRPr="00B84E07" w:rsidRDefault="00341368" w:rsidP="009D5362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выносит заявление Заявителя на рассмотрение сессии депутатов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готовит проект решения Совета депутатов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="00621808" w:rsidRPr="00B84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о сельского поселения  (далее - Совет) о внесении дополнений (изменений) в Прогнозный план приватизации муниципального имущества и направляет его в Совет.</w:t>
      </w:r>
      <w:proofErr w:type="gramEnd"/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3.2. После принятия Советом депутатов решения о внесении дополнений (изменений) в Прогнозный план приватизации муниципального имущества Администрация: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обеспечивает заключение договора на проведение оценки рыночной стоимости арендуемого имущества в порядке, установленном федеральным законодательством, в двухмесячный срок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заявления;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готовит проект постановления Администрации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об условиях приватизации арендуемого имущества в двухнедельный срок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отчета об оценке арендуемого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организует подготовку и публикацию информационного сообщения о принятом Администрацией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решении по приватизации арендуемого имущества путем реализации преимущественного права арендатора на приобретение этого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>в течение десяти дней после принятия решения об условиях приватизации арендуемого имущества направляет Заявителю копию указанного решения и проект договора купли-продажи арендуемого имущества (</w:t>
      </w:r>
      <w:hyperlink r:id="rId47" w:history="1">
        <w:r w:rsidRPr="00F17175">
          <w:rPr>
            <w:rFonts w:ascii="Times New Roman" w:hAnsi="Times New Roman"/>
            <w:sz w:val="28"/>
            <w:szCs w:val="28"/>
            <w:lang w:eastAsia="ru-RU"/>
          </w:rPr>
          <w:t>приложения N 5</w:t>
        </w:r>
      </w:hyperlink>
      <w:r w:rsidRPr="00F17175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48" w:history="1">
        <w:r w:rsidRPr="00F17175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>),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>организует подготовку и публикацию информационного сообщения о продаже арендуемого имущества.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3.6. Договор купли-продажи арендуемого имущества должен быть заключен в течение тридцати дней со дня получения Заявителем проекта договора купли-продажи арендуемого имущества.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IV. Отказ в реализации Заявителю преимущественного права на приобретение арендуемого имущества</w:t>
      </w:r>
    </w:p>
    <w:p w:rsidR="00341368" w:rsidRPr="00B84E07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4.1. Отказ в реализации Заявителю преимущественного права на приобретение арендуемого имущества возможен в случаях: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4.1.1. Несоответствия Заявителя условиям </w:t>
      </w:r>
      <w:hyperlink r:id="rId49" w:history="1">
        <w:r w:rsidRPr="00791B48">
          <w:rPr>
            <w:rFonts w:ascii="Times New Roman" w:hAnsi="Times New Roman"/>
            <w:sz w:val="28"/>
            <w:szCs w:val="28"/>
            <w:lang w:eastAsia="ru-RU"/>
          </w:rPr>
          <w:t>ст.4 Федерального закона от 24.07.2007 N 209-ФЗ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если: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юридических лиц превышает двадцать пять процентов (за исключением активов акционерных инвестиционных фондов и закрытых паевых инвестиционных фондов);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доля участия, принадлежащая одному или нескольким юридическим лицам, не являющимся субъектами малого и среднего предпринимательства, превышает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образования;</w:t>
      </w:r>
      <w:proofErr w:type="gramEnd"/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E07">
        <w:rPr>
          <w:rFonts w:ascii="Times New Roman" w:hAnsi="Times New Roman"/>
          <w:sz w:val="28"/>
          <w:szCs w:val="28"/>
          <w:lang w:eastAsia="ru-RU"/>
        </w:rPr>
        <w:t>средняя численность работников за предшествующий календарный год превышает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а) от ста одного до двухсот пятидесяти человек включительно для средних предприятий;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б) до ста человек включительно для малых предприятий; для </w:t>
      </w:r>
      <w:proofErr w:type="spellStart"/>
      <w:r w:rsidRPr="00B84E07">
        <w:rPr>
          <w:rFonts w:ascii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- до пятнадцати человек;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4.1.2. Несоответствия условиям </w:t>
      </w:r>
      <w:hyperlink r:id="rId50" w:history="1">
        <w:r w:rsidRPr="00791B48">
          <w:rPr>
            <w:rFonts w:ascii="Times New Roman" w:hAnsi="Times New Roman"/>
            <w:sz w:val="28"/>
            <w:szCs w:val="28"/>
            <w:lang w:eastAsia="ru-RU"/>
          </w:rPr>
          <w:t>ст.3 Федерального закона от 22.07.2008 N 159-ФЗ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если: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арендуемое имущество находится во временном владении и (или) временном пользовании Заявителя менее двух лет до дня вступления в силу </w:t>
      </w:r>
      <w:hyperlink r:id="rId51" w:history="1">
        <w:r w:rsidRPr="00791B48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22.07.2008 N 159-ФЗ</w:t>
        </w:r>
      </w:hyperlink>
      <w:r w:rsidRPr="00791B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в соответствии с договором или договорами аренды такого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имеется задолженность по арендной плате за такое имущество, неустойкам (штрафам, пеням) на день: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-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- подачи субъектом малого или среднего предпринимательства заявления о реализации преимущественного права на приобретение арендуемого имущества в случае направления такого заявления по собственной инициативе;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площадь арендуемых помещений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имущества, находящегося в муниципальной собственности;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арендуемое имущество включено в утвержденный в соответствии с ч.4 </w:t>
      </w:r>
      <w:hyperlink r:id="rId52" w:history="1">
        <w:r w:rsidRPr="00791B48">
          <w:rPr>
            <w:rFonts w:ascii="Times New Roman" w:hAnsi="Times New Roman"/>
            <w:sz w:val="28"/>
            <w:szCs w:val="28"/>
            <w:lang w:eastAsia="ru-RU"/>
          </w:rPr>
          <w:t>ст.18 Федерального закона от 24.07.2007 N 209-ФЗ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не соответствует установленным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hyperlink r:id="rId53" w:history="1">
        <w:r w:rsidRPr="00791B48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22.07.2008 N 159-ФЗ</w:t>
        </w:r>
      </w:hyperlink>
      <w:r w:rsidRPr="00791B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или другими федеральными законами, Комитет в тридцатидневный срок с даты получения этого заявления возвращает его Заявителю с указанием причины отказа в приобретении арендуемого имущества.</w:t>
      </w:r>
      <w:proofErr w:type="gramEnd"/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V. Направление арендатору предложения об использовании преимущественного права приобретения арендованного имущества</w:t>
      </w:r>
    </w:p>
    <w:p w:rsidR="00341368" w:rsidRPr="00B84E07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В случае соответствия арендатора - субъекта малого и среднего предпринимательства требованиям </w:t>
      </w:r>
      <w:hyperlink r:id="rId54" w:history="1">
        <w:r w:rsidRPr="000C5279">
          <w:rPr>
            <w:rFonts w:ascii="Times New Roman" w:hAnsi="Times New Roman"/>
            <w:sz w:val="28"/>
            <w:szCs w:val="28"/>
            <w:lang w:eastAsia="ru-RU"/>
          </w:rPr>
          <w:t>ст.3 Федерального закона от 22.07.2008 N 159-ФЗ</w:t>
        </w:r>
      </w:hyperlink>
      <w:r w:rsidRPr="000C5279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55" w:history="1">
        <w:r w:rsidRPr="000C5279">
          <w:rPr>
            <w:rFonts w:ascii="Times New Roman" w:hAnsi="Times New Roman"/>
            <w:sz w:val="28"/>
            <w:szCs w:val="28"/>
            <w:lang w:eastAsia="ru-RU"/>
          </w:rPr>
          <w:t>ст.4 Федерального закона от 24.07.2007 N 209-ФЗ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>, а также отсутствия заявления арендатора о намерении воспользоваться преимущественным правом на приобретение арендуемого имущества, Администрация  вправе вынести предложение о реализации таким арендатором преимущественного права.</w:t>
      </w:r>
      <w:proofErr w:type="gramEnd"/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5.2.Администрация  готовит проект решения Совета депутатов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(далее - Совет) о внесении дополнений (изменений) в Прогнозный план приватизации муниципального имущества     и направляет его в Совет.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84E07">
        <w:rPr>
          <w:rFonts w:ascii="Times New Roman" w:hAnsi="Times New Roman"/>
          <w:sz w:val="28"/>
          <w:szCs w:val="28"/>
          <w:lang w:eastAsia="ru-RU"/>
        </w:rPr>
        <w:t>. После принятия Советом депутатов решения о внесении дополнений (изменений) в Прогнозный план приватизации муниципального имущества Администрация: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обеспечивает заключение договора на проведение оценки рыночной стоимости арендуемого имущества в порядке, установленном федеральным законодательством, в двухмесячный срок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заявления;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готовит проект постановления  об условиях приватизации арендуемого имущества в двухнедельный срок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отчета об оценке арендуемого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организует подготовку и публикацию информационного сообщения о принятом 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B84E07">
        <w:rPr>
          <w:rFonts w:ascii="Times New Roman" w:hAnsi="Times New Roman"/>
          <w:sz w:val="28"/>
          <w:szCs w:val="28"/>
          <w:lang w:eastAsia="ru-RU"/>
        </w:rPr>
        <w:t>ешении по приватизации арендуемого имущества путем реализации преимущественного права арендатора на приобретение этого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в течение десяти дней после принятия решения об условиях приватизации арендуемого имущества направляет Заявителю копию указанного решения, предложение о заключении договора купли-продажи муниципального имущества (далее - предложение) и проект договора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  <w:proofErr w:type="gramEnd"/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организует подготовку и публикацию информационного сообщения о продаже арендуемого имущества.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5.6.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проекта договора купли-продажи арендуемого имущества.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VI. Утрата субъектами малого и среднего предпринимательства преимущественного права на приобретение арендуемого имущества</w:t>
      </w:r>
    </w:p>
    <w:p w:rsidR="00341368" w:rsidRPr="00B84E07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6.1.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-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срок;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-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6.2.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частью 9 </w:t>
      </w:r>
      <w:hyperlink r:id="rId56" w:history="1">
        <w:r w:rsidRPr="00AC66EC">
          <w:rPr>
            <w:rFonts w:ascii="Times New Roman" w:hAnsi="Times New Roman"/>
            <w:sz w:val="28"/>
            <w:szCs w:val="28"/>
            <w:lang w:eastAsia="ru-RU"/>
          </w:rPr>
          <w:t>ст.4 Федерального закона от 22.07.2008 N 159-ФЗ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B84E07">
        <w:rPr>
          <w:rFonts w:ascii="Times New Roman" w:hAnsi="Times New Roman"/>
          <w:sz w:val="28"/>
          <w:szCs w:val="28"/>
          <w:lang w:eastAsia="ru-RU"/>
        </w:rPr>
        <w:t>Желябовского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порядке, установленном законодательством Российской Федерации о приватизации, принимает одно из следующих решений:</w:t>
      </w:r>
      <w:proofErr w:type="gramEnd"/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-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</w:t>
      </w:r>
      <w:hyperlink r:id="rId57" w:history="1">
        <w:r w:rsidRPr="00AC66EC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21.12.2001 N 178-ФЗ</w:t>
        </w:r>
      </w:hyperlink>
      <w:r w:rsidRPr="00AC66EC">
        <w:rPr>
          <w:rFonts w:ascii="Times New Roman" w:hAnsi="Times New Roman"/>
          <w:sz w:val="28"/>
          <w:szCs w:val="28"/>
          <w:lang w:eastAsia="ru-RU"/>
        </w:rPr>
        <w:t>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- об отмене принятого решения об условиях приватизации арендуемого имущества.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VII. Порядок оплаты цены продажи имущества</w:t>
      </w:r>
    </w:p>
    <w:p w:rsidR="00341368" w:rsidRPr="00B84E07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7.1.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рассрочку. 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7.2.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предпринимательства. 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7.3. Максимальный срок рассрочки оплаты приобретаемого субъектами малого и среднего предпринимательства имущества при реализации преимущественного права на приобретение арендуемого имущества установлен </w:t>
      </w:r>
      <w:r>
        <w:rPr>
          <w:rFonts w:ascii="Times New Roman" w:hAnsi="Times New Roman"/>
          <w:sz w:val="28"/>
          <w:szCs w:val="28"/>
          <w:lang w:eastAsia="ru-RU"/>
        </w:rPr>
        <w:t>законодательством Республики Крым и не</w:t>
      </w:r>
      <w:r w:rsidRPr="00B84E07">
        <w:rPr>
          <w:rFonts w:ascii="Times New Roman" w:hAnsi="Times New Roman"/>
          <w:sz w:val="28"/>
          <w:szCs w:val="28"/>
          <w:lang w:eastAsia="ru-RU"/>
        </w:rPr>
        <w:t xml:space="preserve"> может превышать трех лет.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7.4. На сумму денежных средств, по уплате которой предоставляется рассрочка, производится начисление процентов,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7.5. Оплата приобретаемого в рассрочку арендуемого имущества может быть осуществлена досрочно на основании письменного решения Заявителя.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7.6. В случае если арендуемое имущество приобретается Заявителем в рассрочку, указанное имущество находится в залоге у продавца имущества до полной его оплаты. 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Данные условия в обязательном порядке предусматриваются в договоре купли-продажи арендуемого имущества.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7.7.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>7.8. Заявитель компенсирует затраты Администрации  на проведение оценки рыночной стоимости арендуемого имущества. Данное условие в обязательном порядке предусматривается в договоре купли-продажи арендуемого имущества.</w:t>
      </w:r>
    </w:p>
    <w:p w:rsidR="00341368" w:rsidRDefault="00341368" w:rsidP="009D536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VIII. Прекращение арендных отношений</w:t>
      </w:r>
    </w:p>
    <w:p w:rsidR="00341368" w:rsidRPr="00B84E07" w:rsidRDefault="00341368" w:rsidP="009D536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8.1. Договор аренды муниципального имущества утрачивает силу: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- в случае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рассрочки срока оплаты цены продажи арендуемого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имущества - с даты внесения Покупателем первого платежа, предусмотренного договором купли-продажи арендованного имущества;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- в случае единовременной оплаты цены продажи арендуемого имущества -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оплаты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цены продажи арендуемого имущества в полном объеме.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8.2. В случае продажи недвижимого имущества (кроме нежилых встроенных помещений) без сформированного под данным имуществом земельного участка, с субъектами малого и среднего предпринимательства в месячный срок с момента перехода права собственности на имущество заключается договор аренды земельного участка в соответствии с действующим законодательством Российской Федерации.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8.3. В случае продажи недвижимого имущества (нежилых встроенных помещений в многоквартирном доме) Покупатель приобретает долю в праве общей долевой собственности на общее имущество собственников помещений в многоквартирном доме, в </w:t>
      </w:r>
      <w:proofErr w:type="spellStart"/>
      <w:r w:rsidRPr="00B84E0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>. на земельный участок.</w:t>
      </w:r>
    </w:p>
    <w:p w:rsidR="00341368" w:rsidRDefault="00341368" w:rsidP="009D536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IX. Переход права собственности</w:t>
      </w:r>
    </w:p>
    <w:p w:rsidR="00341368" w:rsidRPr="00B84E07" w:rsidRDefault="00341368" w:rsidP="009D536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9. Переход права собственности к субъекту малого и среднего предпринимательства подлежит государственной регистрации после полной оплаты цены продажи арендуемого имущества.</w:t>
      </w:r>
    </w:p>
    <w:p w:rsidR="00341368" w:rsidRDefault="00341368" w:rsidP="009D536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/>
          <w:bCs/>
          <w:sz w:val="28"/>
          <w:szCs w:val="28"/>
          <w:lang w:eastAsia="ru-RU"/>
        </w:rPr>
        <w:t>X. Передача недвижимого имущества Заявителю</w:t>
      </w:r>
    </w:p>
    <w:p w:rsidR="00341368" w:rsidRPr="00B84E07" w:rsidRDefault="00341368" w:rsidP="009D536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10.1. В связи с тем, что на момент заключения договора купли-продажи арендованное имущество находится во владении и пользовании субъекта малого и среднего предпринимательства имущество не нуждается в передаче от Администрации  к Заявителю.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10.2. После полной оплаты Заявителем цены продажи арендованного имущества подписывается Акт выполнения условий договора купли-продажи арендованного имущества </w:t>
      </w:r>
      <w:r w:rsidRPr="00686625">
        <w:rPr>
          <w:rFonts w:ascii="Times New Roman" w:hAnsi="Times New Roman"/>
          <w:sz w:val="28"/>
          <w:szCs w:val="28"/>
          <w:lang w:eastAsia="ru-RU"/>
        </w:rPr>
        <w:t>(</w:t>
      </w:r>
      <w:hyperlink r:id="rId58" w:history="1">
        <w:r w:rsidRPr="00686625">
          <w:rPr>
            <w:rFonts w:ascii="Times New Roman" w:hAnsi="Times New Roman"/>
            <w:sz w:val="28"/>
            <w:szCs w:val="28"/>
            <w:lang w:eastAsia="ru-RU"/>
          </w:rPr>
          <w:t>приложение N 7</w:t>
        </w:r>
      </w:hyperlink>
      <w:r w:rsidRPr="00B84E07">
        <w:rPr>
          <w:rFonts w:ascii="Times New Roman" w:hAnsi="Times New Roman"/>
          <w:sz w:val="28"/>
          <w:szCs w:val="28"/>
          <w:lang w:eastAsia="ru-RU"/>
        </w:rPr>
        <w:t>).</w:t>
      </w:r>
    </w:p>
    <w:p w:rsidR="00341368" w:rsidRDefault="00341368" w:rsidP="009D536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Pr="00B84E07" w:rsidRDefault="00341368" w:rsidP="009D5362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Cs/>
          <w:sz w:val="28"/>
          <w:szCs w:val="28"/>
          <w:lang w:eastAsia="ru-RU"/>
        </w:rPr>
        <w:t>Приложение № 2</w:t>
      </w:r>
    </w:p>
    <w:p w:rsidR="00341368" w:rsidRDefault="00341368" w:rsidP="009D5362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41368" w:rsidRDefault="00341368" w:rsidP="009D5362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Cs/>
          <w:sz w:val="28"/>
          <w:szCs w:val="28"/>
          <w:lang w:eastAsia="ru-RU"/>
        </w:rPr>
        <w:t>РЕГЛАМЕНТ</w:t>
      </w:r>
    </w:p>
    <w:p w:rsidR="00341368" w:rsidRPr="00B84E07" w:rsidRDefault="00341368" w:rsidP="009D5362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84E07">
        <w:rPr>
          <w:rFonts w:ascii="Times New Roman" w:hAnsi="Times New Roman"/>
          <w:bCs/>
          <w:sz w:val="28"/>
          <w:szCs w:val="28"/>
          <w:lang w:eastAsia="ru-RU"/>
        </w:rPr>
        <w:t>рассмотрения и прохождения заявлений субъектов малого и среднего предпринимательства о реализации преимущественного права на приобретение арендуемого имущества</w:t>
      </w:r>
    </w:p>
    <w:p w:rsidR="00341368" w:rsidRPr="00B84E07" w:rsidRDefault="00341368" w:rsidP="009D5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68" w:rsidRPr="00686625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 xml:space="preserve">Для реализации преимущественного права на приобретение арендуемого имущества Арендатор (далее - Заявитель) (лично или через своего полномочного представителя) предоставляет в Администрацию муниципального образования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Нижнегорского района Республики Крым (далее - Администрация) заявление по утвержденной форме, с приложением необходимых документов о намерении реализовать преимущественное право на приобретение арендуемого имущества и о соответствии его условиям, установленным </w:t>
      </w:r>
      <w:hyperlink r:id="rId59" w:history="1">
        <w:r w:rsidRPr="00686625">
          <w:rPr>
            <w:rFonts w:ascii="Times New Roman" w:hAnsi="Times New Roman"/>
            <w:sz w:val="28"/>
            <w:szCs w:val="28"/>
            <w:lang w:eastAsia="ru-RU"/>
          </w:rPr>
          <w:t>ст.4 Федерального закона от 24.07.2007</w:t>
        </w:r>
        <w:proofErr w:type="gramEnd"/>
        <w:r w:rsidRPr="00686625">
          <w:rPr>
            <w:rFonts w:ascii="Times New Roman" w:hAnsi="Times New Roman"/>
            <w:sz w:val="28"/>
            <w:szCs w:val="28"/>
            <w:lang w:eastAsia="ru-RU"/>
          </w:rPr>
          <w:t xml:space="preserve"> N 209-ФЗ</w:t>
        </w:r>
      </w:hyperlink>
      <w:r w:rsidRPr="00686625">
        <w:rPr>
          <w:rFonts w:ascii="Times New Roman" w:hAnsi="Times New Roman"/>
          <w:sz w:val="28"/>
          <w:szCs w:val="28"/>
          <w:lang w:eastAsia="ru-RU"/>
        </w:rPr>
        <w:t>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2. Специалист администрации в течение 3 дней регистрирует заявление в журнале приема заявлений с присвоением каждому заявлению номера и указанием даты приема документов, производит проверку комплектности и полноты приложенных документов, определяет их соответствие требованиям законодательства Российской Федерации и настоящему Положению, представляет Главе администрации на рассмотрение.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3. Глава администрации - в течение 2 дней рассматривает заявление и отписывает исполнителю.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4. В течение 3 дней после получения заявления исполнитель готовит справку о соответствии Заявителя условиям </w:t>
      </w:r>
      <w:hyperlink r:id="rId60" w:history="1">
        <w:r w:rsidRPr="00686625">
          <w:rPr>
            <w:rFonts w:ascii="Times New Roman" w:hAnsi="Times New Roman"/>
            <w:sz w:val="28"/>
            <w:szCs w:val="28"/>
            <w:lang w:eastAsia="ru-RU"/>
          </w:rPr>
          <w:t>ст.3 Федерального закона N 159-ФЗ</w:t>
        </w:r>
      </w:hyperlink>
      <w:r w:rsidRPr="00686625">
        <w:rPr>
          <w:rFonts w:ascii="Times New Roman" w:hAnsi="Times New Roman"/>
          <w:sz w:val="28"/>
          <w:szCs w:val="28"/>
          <w:lang w:eastAsia="ru-RU"/>
        </w:rPr>
        <w:t>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5. Исполнитель выносит заявление арендатора на рассмотрение сессии депутатов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готовит проект решения Совета депутатов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Дрофинское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6. Сессия депутатов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Дрофинское</w:t>
      </w:r>
      <w:proofErr w:type="spellEnd"/>
      <w:r w:rsidR="00621808" w:rsidRPr="00B84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сельского поселения принимает одно из следующих решений: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- об исключении арендуемого имущества из Перечня имущества,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имущества);</w:t>
      </w:r>
      <w:proofErr w:type="gramEnd"/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- о невозможности исключения арендуемого имущества из Перечня имущества.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7. В случае принятия сессией решения об исключении арендуемого имущества из Перечня имущества Администрация готовит проект решения Совета депутатов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="00621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сельского поселения о внесении дополнений (изменений) в Прогнозный план приватизации муниципального имущества.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9.Администрация: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 двухмесячный срок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заявления обеспечивает заключение договора на проведение оценки рыночной стоимости арендуемого имущества в порядке, установленном федеральным законодательством;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- в двухнедельный срок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отчета об оценке арендуемого имущества готовит проект постановления Администрации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="00621808" w:rsidRPr="00B84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E07">
        <w:rPr>
          <w:rFonts w:ascii="Times New Roman" w:hAnsi="Times New Roman"/>
          <w:sz w:val="28"/>
          <w:szCs w:val="28"/>
          <w:lang w:eastAsia="ru-RU"/>
        </w:rPr>
        <w:t>сельского поселения  об условиях приватизации арендуемого имущества;</w:t>
      </w:r>
    </w:p>
    <w:p w:rsidR="00341368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- организует подготовку и публикацию информационного сообщения о принятом Администрацией </w:t>
      </w:r>
      <w:proofErr w:type="spellStart"/>
      <w:r w:rsidR="00621808">
        <w:rPr>
          <w:rFonts w:ascii="Times New Roman" w:hAnsi="Times New Roman"/>
          <w:sz w:val="28"/>
          <w:szCs w:val="28"/>
          <w:lang w:eastAsia="ru-RU"/>
        </w:rPr>
        <w:t>Дрофинского</w:t>
      </w:r>
      <w:proofErr w:type="spell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решении по приватизации арендуемого имущества путем реализации преимущественного права арендатора на приобретение этого имущества;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- в течение десяти дней после принятия решения об условиях приватизации арендуемого имущества направляет Заявителю копию указанного решения, (предложение о заключении договора купли-продажи муниципального имущества) (далее - предложение) и проект договора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proofErr w:type="gramEnd"/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10. Заявитель в течение тридцати дней со дня получения проекта договора купли-продажи арендуемого имущества, должен вернуть подписанный Договор в Комитет и произвести оплату первого платежа (в случае рассрочки) или оплату цены продажи в сроки указанные в Договоре.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>11. Если арендатор не соответствует требованиям законодательства, Администрация  в течение 30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4E07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B84E07">
        <w:rPr>
          <w:rFonts w:ascii="Times New Roman" w:hAnsi="Times New Roman"/>
          <w:sz w:val="28"/>
          <w:szCs w:val="28"/>
          <w:lang w:eastAsia="ru-RU"/>
        </w:rPr>
        <w:t xml:space="preserve"> заявления возвращает его Заявителю с указанием причины отказа в приобретении арендуемого имущества.</w:t>
      </w:r>
    </w:p>
    <w:p w:rsidR="00341368" w:rsidRPr="00B84E07" w:rsidRDefault="00341368" w:rsidP="009D5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07">
        <w:rPr>
          <w:rFonts w:ascii="Times New Roman" w:hAnsi="Times New Roman"/>
          <w:sz w:val="28"/>
          <w:szCs w:val="28"/>
          <w:lang w:eastAsia="ru-RU"/>
        </w:rPr>
        <w:t xml:space="preserve">12. Администрация совместно с Заявителем обеспечивает государственную регистрацию Договора купли-продажи. </w:t>
      </w:r>
    </w:p>
    <w:sectPr w:rsidR="00341368" w:rsidRPr="00B84E07" w:rsidSect="00BB73A1">
      <w:headerReference w:type="even" r:id="rId61"/>
      <w:headerReference w:type="default" r:id="rId62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68" w:rsidRDefault="00341368">
      <w:r>
        <w:separator/>
      </w:r>
    </w:p>
  </w:endnote>
  <w:endnote w:type="continuationSeparator" w:id="0">
    <w:p w:rsidR="00341368" w:rsidRDefault="0034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68" w:rsidRDefault="00341368">
      <w:r>
        <w:separator/>
      </w:r>
    </w:p>
  </w:footnote>
  <w:footnote w:type="continuationSeparator" w:id="0">
    <w:p w:rsidR="00341368" w:rsidRDefault="0034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8" w:rsidRDefault="00341368" w:rsidP="00B11C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1368" w:rsidRDefault="003413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68" w:rsidRDefault="00341368" w:rsidP="00B11C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1808">
      <w:rPr>
        <w:rStyle w:val="a9"/>
        <w:noProof/>
      </w:rPr>
      <w:t>4</w:t>
    </w:r>
    <w:r>
      <w:rPr>
        <w:rStyle w:val="a9"/>
      </w:rPr>
      <w:fldChar w:fldCharType="end"/>
    </w:r>
  </w:p>
  <w:p w:rsidR="00341368" w:rsidRDefault="003413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03E8"/>
    <w:multiLevelType w:val="hybridMultilevel"/>
    <w:tmpl w:val="0A629EC0"/>
    <w:lvl w:ilvl="0" w:tplc="9C4235F2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2"/>
    <w:rsid w:val="000C5279"/>
    <w:rsid w:val="000D25FA"/>
    <w:rsid w:val="000E1161"/>
    <w:rsid w:val="001A4C55"/>
    <w:rsid w:val="00341368"/>
    <w:rsid w:val="003D494B"/>
    <w:rsid w:val="00595EEE"/>
    <w:rsid w:val="00621808"/>
    <w:rsid w:val="00686625"/>
    <w:rsid w:val="00783C90"/>
    <w:rsid w:val="00791B48"/>
    <w:rsid w:val="008F6D30"/>
    <w:rsid w:val="00990B57"/>
    <w:rsid w:val="009D5362"/>
    <w:rsid w:val="00AC66EC"/>
    <w:rsid w:val="00B11C1D"/>
    <w:rsid w:val="00B84E07"/>
    <w:rsid w:val="00BB73A1"/>
    <w:rsid w:val="00DC1DD0"/>
    <w:rsid w:val="00EA5EE4"/>
    <w:rsid w:val="00F07259"/>
    <w:rsid w:val="00F17175"/>
    <w:rsid w:val="00F44EDC"/>
    <w:rsid w:val="00FB5A8D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D5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D5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9D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D536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D536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9D5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9D536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D5362"/>
    <w:rPr>
      <w:rFonts w:cs="Times New Roman"/>
      <w:color w:val="800080"/>
      <w:u w:val="single"/>
    </w:rPr>
  </w:style>
  <w:style w:type="paragraph" w:customStyle="1" w:styleId="formattext">
    <w:name w:val="formattext"/>
    <w:basedOn w:val="a"/>
    <w:uiPriority w:val="99"/>
    <w:rsid w:val="009D5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9D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9D5362"/>
    <w:rPr>
      <w:rFonts w:ascii="Tahoma" w:eastAsia="Times New Roman" w:hAnsi="Tahoma" w:cs="Tahoma"/>
      <w:sz w:val="16"/>
      <w:szCs w:val="16"/>
    </w:rPr>
  </w:style>
  <w:style w:type="paragraph" w:customStyle="1" w:styleId="WW-">
    <w:name w:val="WW-???????? ???????"/>
    <w:basedOn w:val="a"/>
    <w:next w:val="a"/>
    <w:uiPriority w:val="99"/>
    <w:rsid w:val="009D5362"/>
    <w:pPr>
      <w:suppressAutoHyphens/>
      <w:overflowPunct w:val="0"/>
      <w:autoSpaceDE w:val="0"/>
      <w:spacing w:after="0" w:line="240" w:lineRule="auto"/>
      <w:jc w:val="center"/>
    </w:pPr>
    <w:rPr>
      <w:rFonts w:ascii="Bookman Old Style" w:eastAsia="Times New Roman" w:hAnsi="Bookman Old Style"/>
      <w:b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BB73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64E"/>
    <w:rPr>
      <w:lang w:eastAsia="en-US"/>
    </w:rPr>
  </w:style>
  <w:style w:type="character" w:styleId="a9">
    <w:name w:val="page number"/>
    <w:basedOn w:val="a0"/>
    <w:uiPriority w:val="99"/>
    <w:rsid w:val="00BB73A1"/>
    <w:rPr>
      <w:rFonts w:cs="Times New Roman"/>
    </w:rPr>
  </w:style>
  <w:style w:type="paragraph" w:styleId="aa">
    <w:name w:val="No Spacing"/>
    <w:uiPriority w:val="99"/>
    <w:qFormat/>
    <w:rsid w:val="00FB5A8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D5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D5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9D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D536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D536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9D5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9D536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D5362"/>
    <w:rPr>
      <w:rFonts w:cs="Times New Roman"/>
      <w:color w:val="800080"/>
      <w:u w:val="single"/>
    </w:rPr>
  </w:style>
  <w:style w:type="paragraph" w:customStyle="1" w:styleId="formattext">
    <w:name w:val="formattext"/>
    <w:basedOn w:val="a"/>
    <w:uiPriority w:val="99"/>
    <w:rsid w:val="009D5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9D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9D5362"/>
    <w:rPr>
      <w:rFonts w:ascii="Tahoma" w:eastAsia="Times New Roman" w:hAnsi="Tahoma" w:cs="Tahoma"/>
      <w:sz w:val="16"/>
      <w:szCs w:val="16"/>
    </w:rPr>
  </w:style>
  <w:style w:type="paragraph" w:customStyle="1" w:styleId="WW-">
    <w:name w:val="WW-???????? ???????"/>
    <w:basedOn w:val="a"/>
    <w:next w:val="a"/>
    <w:uiPriority w:val="99"/>
    <w:rsid w:val="009D5362"/>
    <w:pPr>
      <w:suppressAutoHyphens/>
      <w:overflowPunct w:val="0"/>
      <w:autoSpaceDE w:val="0"/>
      <w:spacing w:after="0" w:line="240" w:lineRule="auto"/>
      <w:jc w:val="center"/>
    </w:pPr>
    <w:rPr>
      <w:rFonts w:ascii="Bookman Old Style" w:eastAsia="Times New Roman" w:hAnsi="Bookman Old Style"/>
      <w:b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BB73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64E"/>
    <w:rPr>
      <w:lang w:eastAsia="en-US"/>
    </w:rPr>
  </w:style>
  <w:style w:type="character" w:styleId="a9">
    <w:name w:val="page number"/>
    <w:basedOn w:val="a0"/>
    <w:uiPriority w:val="99"/>
    <w:rsid w:val="00BB73A1"/>
    <w:rPr>
      <w:rFonts w:cs="Times New Roman"/>
    </w:rPr>
  </w:style>
  <w:style w:type="paragraph" w:styleId="aa">
    <w:name w:val="No Spacing"/>
    <w:uiPriority w:val="99"/>
    <w:qFormat/>
    <w:rsid w:val="00FB5A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document\902053196" TargetMode="External"/><Relationship Id="rId18" Type="http://schemas.openxmlformats.org/officeDocument/2006/relationships/hyperlink" Target="file:///F:\document\891828766" TargetMode="External"/><Relationship Id="rId26" Type="http://schemas.openxmlformats.org/officeDocument/2006/relationships/hyperlink" Target="file:///F:\document\902053196" TargetMode="External"/><Relationship Id="rId39" Type="http://schemas.openxmlformats.org/officeDocument/2006/relationships/hyperlink" Target="file:///F:\document\901829120" TargetMode="External"/><Relationship Id="rId21" Type="http://schemas.openxmlformats.org/officeDocument/2006/relationships/hyperlink" Target="file:///F:\document\891828766" TargetMode="External"/><Relationship Id="rId34" Type="http://schemas.openxmlformats.org/officeDocument/2006/relationships/hyperlink" Target="file:///F:\document\891828766" TargetMode="External"/><Relationship Id="rId42" Type="http://schemas.openxmlformats.org/officeDocument/2006/relationships/hyperlink" Target="file:///F:\document\902037450" TargetMode="External"/><Relationship Id="rId47" Type="http://schemas.openxmlformats.org/officeDocument/2006/relationships/hyperlink" Target="file:///F:\document\891828766" TargetMode="External"/><Relationship Id="rId50" Type="http://schemas.openxmlformats.org/officeDocument/2006/relationships/hyperlink" Target="file:///F:\document\902111239" TargetMode="External"/><Relationship Id="rId55" Type="http://schemas.openxmlformats.org/officeDocument/2006/relationships/hyperlink" Target="file:///F:\document\902053196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F:\document\8432431" TargetMode="External"/><Relationship Id="rId20" Type="http://schemas.openxmlformats.org/officeDocument/2006/relationships/hyperlink" Target="file:///F:\document\891828766" TargetMode="External"/><Relationship Id="rId29" Type="http://schemas.openxmlformats.org/officeDocument/2006/relationships/hyperlink" Target="file:///F:\document\901809128" TargetMode="External"/><Relationship Id="rId41" Type="http://schemas.openxmlformats.org/officeDocument/2006/relationships/hyperlink" Target="file:///F:\document\902037450" TargetMode="External"/><Relationship Id="rId54" Type="http://schemas.openxmlformats.org/officeDocument/2006/relationships/hyperlink" Target="file:///F:\document\902111239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F:\document\9027690" TargetMode="External"/><Relationship Id="rId24" Type="http://schemas.openxmlformats.org/officeDocument/2006/relationships/hyperlink" Target="file:///F:\document\901876063" TargetMode="External"/><Relationship Id="rId32" Type="http://schemas.openxmlformats.org/officeDocument/2006/relationships/hyperlink" Target="file:///F:\document\902053196" TargetMode="External"/><Relationship Id="rId37" Type="http://schemas.openxmlformats.org/officeDocument/2006/relationships/hyperlink" Target="file:///F:\document\901870153" TargetMode="External"/><Relationship Id="rId40" Type="http://schemas.openxmlformats.org/officeDocument/2006/relationships/hyperlink" Target="file:///F:\document\901829120" TargetMode="External"/><Relationship Id="rId45" Type="http://schemas.openxmlformats.org/officeDocument/2006/relationships/hyperlink" Target="file:///F:\document\902208332" TargetMode="External"/><Relationship Id="rId53" Type="http://schemas.openxmlformats.org/officeDocument/2006/relationships/hyperlink" Target="file:///F:\document\902111239" TargetMode="External"/><Relationship Id="rId58" Type="http://schemas.openxmlformats.org/officeDocument/2006/relationships/hyperlink" Target="file:///F:\document\8918287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document\901809128" TargetMode="External"/><Relationship Id="rId23" Type="http://schemas.openxmlformats.org/officeDocument/2006/relationships/hyperlink" Target="file:///F:\document\9027690" TargetMode="External"/><Relationship Id="rId28" Type="http://schemas.openxmlformats.org/officeDocument/2006/relationships/hyperlink" Target="file:///F:\document\902111239" TargetMode="External"/><Relationship Id="rId36" Type="http://schemas.openxmlformats.org/officeDocument/2006/relationships/hyperlink" Target="file:///F:\document\902053196" TargetMode="External"/><Relationship Id="rId49" Type="http://schemas.openxmlformats.org/officeDocument/2006/relationships/hyperlink" Target="file:///F:\document\902053196" TargetMode="External"/><Relationship Id="rId57" Type="http://schemas.openxmlformats.org/officeDocument/2006/relationships/hyperlink" Target="file:///F:\document\901809128" TargetMode="External"/><Relationship Id="rId61" Type="http://schemas.openxmlformats.org/officeDocument/2006/relationships/header" Target="header1.xml"/><Relationship Id="rId10" Type="http://schemas.openxmlformats.org/officeDocument/2006/relationships/hyperlink" Target="file:///F:\document\891828766" TargetMode="External"/><Relationship Id="rId19" Type="http://schemas.openxmlformats.org/officeDocument/2006/relationships/hyperlink" Target="file:///F:\document\891828766" TargetMode="External"/><Relationship Id="rId31" Type="http://schemas.openxmlformats.org/officeDocument/2006/relationships/hyperlink" Target="file:///F:\document\8432431" TargetMode="External"/><Relationship Id="rId44" Type="http://schemas.openxmlformats.org/officeDocument/2006/relationships/hyperlink" Target="file:///F:\document\901829120" TargetMode="External"/><Relationship Id="rId52" Type="http://schemas.openxmlformats.org/officeDocument/2006/relationships/hyperlink" Target="file:///F:\document\902053196" TargetMode="External"/><Relationship Id="rId60" Type="http://schemas.openxmlformats.org/officeDocument/2006/relationships/hyperlink" Target="file:///F:\document\90211123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F:\document\902111239" TargetMode="External"/><Relationship Id="rId22" Type="http://schemas.openxmlformats.org/officeDocument/2006/relationships/hyperlink" Target="file:///F:\document\891828766" TargetMode="External"/><Relationship Id="rId27" Type="http://schemas.openxmlformats.org/officeDocument/2006/relationships/hyperlink" Target="file:///F:\document\902111239" TargetMode="External"/><Relationship Id="rId30" Type="http://schemas.openxmlformats.org/officeDocument/2006/relationships/hyperlink" Target="file:///F:\document\901809128" TargetMode="External"/><Relationship Id="rId35" Type="http://schemas.openxmlformats.org/officeDocument/2006/relationships/hyperlink" Target="file:///F:\document\902111239" TargetMode="External"/><Relationship Id="rId43" Type="http://schemas.openxmlformats.org/officeDocument/2006/relationships/hyperlink" Target="file:///F:\document\901829120" TargetMode="External"/><Relationship Id="rId48" Type="http://schemas.openxmlformats.org/officeDocument/2006/relationships/hyperlink" Target="file:///F:\document\891828766" TargetMode="External"/><Relationship Id="rId56" Type="http://schemas.openxmlformats.org/officeDocument/2006/relationships/hyperlink" Target="file:///F:\document\902111239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file:///F:\document\90211123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F:\document\901876063" TargetMode="External"/><Relationship Id="rId17" Type="http://schemas.openxmlformats.org/officeDocument/2006/relationships/hyperlink" Target="file:///F:\document\891828766" TargetMode="External"/><Relationship Id="rId25" Type="http://schemas.openxmlformats.org/officeDocument/2006/relationships/hyperlink" Target="file:///F:\document\902053196" TargetMode="External"/><Relationship Id="rId33" Type="http://schemas.openxmlformats.org/officeDocument/2006/relationships/hyperlink" Target="file:///F:\document\891828766" TargetMode="External"/><Relationship Id="rId38" Type="http://schemas.openxmlformats.org/officeDocument/2006/relationships/hyperlink" Target="file:///F:\document\901870153" TargetMode="External"/><Relationship Id="rId46" Type="http://schemas.openxmlformats.org/officeDocument/2006/relationships/hyperlink" Target="file:///F:\document\902019139" TargetMode="External"/><Relationship Id="rId59" Type="http://schemas.openxmlformats.org/officeDocument/2006/relationships/hyperlink" Target="file:///F:\document\902053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3366</Words>
  <Characters>27857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Buhg</cp:lastModifiedBy>
  <cp:revision>3</cp:revision>
  <cp:lastPrinted>2015-12-24T12:43:00Z</cp:lastPrinted>
  <dcterms:created xsi:type="dcterms:W3CDTF">2016-09-29T14:06:00Z</dcterms:created>
  <dcterms:modified xsi:type="dcterms:W3CDTF">2016-09-30T06:11:00Z</dcterms:modified>
</cp:coreProperties>
</file>