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0482" w:rsidRPr="002E45D6" w:rsidRDefault="00071595" w:rsidP="00071595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2E45D6">
        <w:rPr>
          <w:color w:val="000000" w:themeColor="text1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6" o:title=""/>
          </v:shape>
          <o:OLEObject Type="Embed" ProgID="Word.Picture.8" ShapeID="_x0000_i1025" DrawAspect="Content" ObjectID="_1581489608" r:id="rId7"/>
        </w:object>
      </w:r>
    </w:p>
    <w:p w:rsidR="00570482" w:rsidRPr="002E45D6" w:rsidRDefault="00237ACE" w:rsidP="00570482">
      <w:pPr>
        <w:pStyle w:val="a3"/>
        <w:rPr>
          <w:b/>
          <w:color w:val="000000" w:themeColor="text1"/>
          <w:sz w:val="28"/>
          <w:szCs w:val="28"/>
        </w:rPr>
      </w:pPr>
      <w:r w:rsidRPr="002E45D6">
        <w:rPr>
          <w:b/>
          <w:color w:val="000000" w:themeColor="text1"/>
          <w:sz w:val="28"/>
          <w:szCs w:val="28"/>
        </w:rPr>
        <w:t xml:space="preserve">АДМИНИСТРАЦИЯ ДРОФИНСКОГО СЕЛЬСКОГО </w:t>
      </w:r>
      <w:r w:rsidR="00570482" w:rsidRPr="002E45D6">
        <w:rPr>
          <w:b/>
          <w:color w:val="000000" w:themeColor="text1"/>
          <w:sz w:val="28"/>
          <w:szCs w:val="28"/>
        </w:rPr>
        <w:t>ПОСЕЛЕНИЯ</w:t>
      </w:r>
    </w:p>
    <w:p w:rsidR="00570482" w:rsidRPr="002E45D6" w:rsidRDefault="00237ACE" w:rsidP="00570482">
      <w:pPr>
        <w:pStyle w:val="a3"/>
        <w:rPr>
          <w:color w:val="000000" w:themeColor="text1"/>
          <w:sz w:val="28"/>
          <w:szCs w:val="28"/>
        </w:rPr>
      </w:pPr>
      <w:r w:rsidRPr="002E45D6">
        <w:rPr>
          <w:b/>
          <w:color w:val="000000" w:themeColor="text1"/>
          <w:sz w:val="28"/>
          <w:szCs w:val="28"/>
        </w:rPr>
        <w:tab/>
        <w:t xml:space="preserve">НИЖНЕГОРСКОГО РАЙОНА РЕСПУБЛИКИ </w:t>
      </w:r>
      <w:r w:rsidR="00570482" w:rsidRPr="002E45D6">
        <w:rPr>
          <w:b/>
          <w:color w:val="000000" w:themeColor="text1"/>
          <w:sz w:val="28"/>
          <w:szCs w:val="28"/>
        </w:rPr>
        <w:t>КРЫМ</w:t>
      </w:r>
    </w:p>
    <w:p w:rsidR="00570482" w:rsidRPr="002E45D6" w:rsidRDefault="00237ACE" w:rsidP="00570482">
      <w:pPr>
        <w:pStyle w:val="a3"/>
        <w:rPr>
          <w:b/>
          <w:color w:val="000000" w:themeColor="text1"/>
          <w:sz w:val="28"/>
          <w:szCs w:val="28"/>
        </w:rPr>
      </w:pPr>
      <w:r w:rsidRPr="002E45D6">
        <w:rPr>
          <w:b/>
          <w:color w:val="000000" w:themeColor="text1"/>
          <w:sz w:val="28"/>
          <w:szCs w:val="28"/>
        </w:rPr>
        <w:tab/>
      </w:r>
      <w:r w:rsidRPr="002E45D6">
        <w:rPr>
          <w:b/>
          <w:color w:val="000000" w:themeColor="text1"/>
          <w:sz w:val="28"/>
          <w:szCs w:val="28"/>
        </w:rPr>
        <w:tab/>
      </w:r>
      <w:r w:rsidRPr="002E45D6">
        <w:rPr>
          <w:b/>
          <w:color w:val="000000" w:themeColor="text1"/>
          <w:sz w:val="28"/>
          <w:szCs w:val="28"/>
        </w:rPr>
        <w:tab/>
      </w:r>
      <w:r w:rsidRPr="002E45D6">
        <w:rPr>
          <w:b/>
          <w:color w:val="000000" w:themeColor="text1"/>
          <w:sz w:val="28"/>
          <w:szCs w:val="28"/>
        </w:rPr>
        <w:tab/>
      </w:r>
      <w:r w:rsidR="00570482" w:rsidRPr="002E45D6">
        <w:rPr>
          <w:b/>
          <w:color w:val="000000" w:themeColor="text1"/>
          <w:sz w:val="28"/>
          <w:szCs w:val="28"/>
        </w:rPr>
        <w:t xml:space="preserve">ПОСТАНОВЛЕНИЕ </w:t>
      </w:r>
    </w:p>
    <w:p w:rsidR="00570482" w:rsidRPr="002E45D6" w:rsidRDefault="00237ACE" w:rsidP="00570482">
      <w:pPr>
        <w:pStyle w:val="a3"/>
        <w:rPr>
          <w:color w:val="000000" w:themeColor="text1"/>
          <w:sz w:val="28"/>
          <w:szCs w:val="28"/>
        </w:rPr>
      </w:pPr>
      <w:r w:rsidRPr="002E45D6">
        <w:rPr>
          <w:color w:val="000000" w:themeColor="text1"/>
          <w:sz w:val="28"/>
          <w:szCs w:val="28"/>
        </w:rPr>
        <w:t xml:space="preserve">от </w:t>
      </w:r>
      <w:r w:rsidR="00C67833">
        <w:rPr>
          <w:color w:val="000000" w:themeColor="text1"/>
          <w:sz w:val="28"/>
          <w:szCs w:val="28"/>
        </w:rPr>
        <w:t>01 марта</w:t>
      </w:r>
      <w:r w:rsidR="00570482" w:rsidRPr="002E45D6">
        <w:rPr>
          <w:color w:val="000000" w:themeColor="text1"/>
          <w:sz w:val="28"/>
          <w:szCs w:val="28"/>
        </w:rPr>
        <w:t xml:space="preserve"> 2018</w:t>
      </w:r>
      <w:r w:rsidRPr="002E45D6">
        <w:rPr>
          <w:color w:val="000000" w:themeColor="text1"/>
          <w:sz w:val="28"/>
          <w:szCs w:val="28"/>
        </w:rPr>
        <w:t xml:space="preserve"> г.</w:t>
      </w:r>
      <w:r w:rsidRPr="002E45D6">
        <w:rPr>
          <w:color w:val="000000" w:themeColor="text1"/>
          <w:sz w:val="28"/>
          <w:szCs w:val="28"/>
        </w:rPr>
        <w:tab/>
      </w:r>
      <w:r w:rsidRPr="002E45D6">
        <w:rPr>
          <w:color w:val="000000" w:themeColor="text1"/>
          <w:sz w:val="28"/>
          <w:szCs w:val="28"/>
        </w:rPr>
        <w:tab/>
        <w:t xml:space="preserve">№ </w:t>
      </w:r>
      <w:r w:rsidR="00C67833">
        <w:rPr>
          <w:color w:val="000000" w:themeColor="text1"/>
          <w:sz w:val="28"/>
          <w:szCs w:val="28"/>
        </w:rPr>
        <w:t>15</w:t>
      </w:r>
      <w:r w:rsidRPr="002E45D6">
        <w:rPr>
          <w:color w:val="000000" w:themeColor="text1"/>
          <w:sz w:val="28"/>
          <w:szCs w:val="28"/>
        </w:rPr>
        <w:t>-З</w:t>
      </w:r>
      <w:r w:rsidRPr="002E45D6">
        <w:rPr>
          <w:color w:val="000000" w:themeColor="text1"/>
          <w:sz w:val="28"/>
          <w:szCs w:val="28"/>
        </w:rPr>
        <w:tab/>
      </w:r>
      <w:r w:rsidRPr="002E45D6">
        <w:rPr>
          <w:color w:val="000000" w:themeColor="text1"/>
          <w:sz w:val="28"/>
          <w:szCs w:val="28"/>
        </w:rPr>
        <w:tab/>
      </w:r>
      <w:r w:rsidRPr="002E45D6">
        <w:rPr>
          <w:color w:val="000000" w:themeColor="text1"/>
          <w:sz w:val="28"/>
          <w:szCs w:val="28"/>
        </w:rPr>
        <w:tab/>
      </w:r>
      <w:r w:rsidRPr="002E45D6">
        <w:rPr>
          <w:color w:val="000000" w:themeColor="text1"/>
          <w:sz w:val="28"/>
          <w:szCs w:val="28"/>
        </w:rPr>
        <w:tab/>
      </w:r>
      <w:r w:rsidRPr="002E45D6">
        <w:rPr>
          <w:color w:val="000000" w:themeColor="text1"/>
          <w:sz w:val="28"/>
          <w:szCs w:val="28"/>
        </w:rPr>
        <w:tab/>
      </w:r>
      <w:r w:rsidR="00570482" w:rsidRPr="002E45D6">
        <w:rPr>
          <w:color w:val="000000" w:themeColor="text1"/>
          <w:sz w:val="28"/>
          <w:szCs w:val="28"/>
        </w:rPr>
        <w:t>с.Дрофино</w:t>
      </w:r>
    </w:p>
    <w:p w:rsidR="00570482" w:rsidRPr="002E45D6" w:rsidRDefault="00570482" w:rsidP="00570482">
      <w:pPr>
        <w:pStyle w:val="a3"/>
        <w:rPr>
          <w:color w:val="000000" w:themeColor="text1"/>
          <w:sz w:val="28"/>
          <w:szCs w:val="28"/>
        </w:rPr>
      </w:pPr>
    </w:p>
    <w:p w:rsidR="00570482" w:rsidRDefault="00237ACE" w:rsidP="00A8089F">
      <w:pPr>
        <w:pStyle w:val="a3"/>
        <w:rPr>
          <w:color w:val="000000" w:themeColor="text1"/>
          <w:sz w:val="28"/>
          <w:szCs w:val="28"/>
        </w:rPr>
      </w:pPr>
      <w:r w:rsidRPr="002E45D6">
        <w:rPr>
          <w:color w:val="000000" w:themeColor="text1"/>
          <w:sz w:val="28"/>
          <w:szCs w:val="28"/>
        </w:rPr>
        <w:t xml:space="preserve">О </w:t>
      </w:r>
      <w:r w:rsidR="00A8089F">
        <w:rPr>
          <w:color w:val="000000" w:themeColor="text1"/>
          <w:sz w:val="28"/>
          <w:szCs w:val="28"/>
        </w:rPr>
        <w:t>создании конкурсной комиссии по проведению</w:t>
      </w:r>
    </w:p>
    <w:p w:rsidR="00A8089F" w:rsidRDefault="00C67833" w:rsidP="00A8089F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A8089F">
        <w:rPr>
          <w:color w:val="000000" w:themeColor="text1"/>
          <w:sz w:val="28"/>
          <w:szCs w:val="28"/>
        </w:rPr>
        <w:t>онкурса на право размещения нестациона</w:t>
      </w:r>
      <w:r>
        <w:rPr>
          <w:color w:val="000000" w:themeColor="text1"/>
          <w:sz w:val="28"/>
          <w:szCs w:val="28"/>
        </w:rPr>
        <w:t>р</w:t>
      </w:r>
      <w:r w:rsidR="00A8089F">
        <w:rPr>
          <w:color w:val="000000" w:themeColor="text1"/>
          <w:sz w:val="28"/>
          <w:szCs w:val="28"/>
        </w:rPr>
        <w:t xml:space="preserve">ных </w:t>
      </w:r>
    </w:p>
    <w:p w:rsidR="00A8089F" w:rsidRDefault="00A8089F" w:rsidP="00A8089F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торговых объектов на территории Дрофинского </w:t>
      </w:r>
    </w:p>
    <w:p w:rsidR="00A8089F" w:rsidRDefault="00A8089F" w:rsidP="00A8089F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сельского поселения Нижнегорского района</w:t>
      </w:r>
    </w:p>
    <w:p w:rsidR="00A8089F" w:rsidRPr="002E45D6" w:rsidRDefault="00A8089F" w:rsidP="00A8089F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Республики Крым.</w:t>
      </w:r>
    </w:p>
    <w:p w:rsidR="00570482" w:rsidRPr="002E45D6" w:rsidRDefault="00237ACE" w:rsidP="00570482">
      <w:pPr>
        <w:pStyle w:val="a3"/>
        <w:jc w:val="both"/>
        <w:rPr>
          <w:color w:val="000000" w:themeColor="text1"/>
          <w:sz w:val="28"/>
          <w:szCs w:val="28"/>
        </w:rPr>
      </w:pPr>
      <w:r w:rsidRPr="002E45D6">
        <w:rPr>
          <w:color w:val="000000" w:themeColor="text1"/>
          <w:sz w:val="28"/>
          <w:szCs w:val="28"/>
        </w:rPr>
        <w:tab/>
      </w:r>
      <w:r w:rsidRPr="002E45D6">
        <w:rPr>
          <w:color w:val="000000" w:themeColor="text1"/>
          <w:sz w:val="28"/>
          <w:szCs w:val="28"/>
        </w:rPr>
        <w:tab/>
      </w:r>
      <w:r w:rsidR="00570482" w:rsidRPr="002E45D6">
        <w:rPr>
          <w:color w:val="000000" w:themeColor="text1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Федеральным законом от 29.12.2009 № 381-ФЗ «Об основах государ</w:t>
      </w:r>
      <w:r w:rsidRPr="002E45D6">
        <w:rPr>
          <w:color w:val="000000" w:themeColor="text1"/>
          <w:sz w:val="28"/>
          <w:szCs w:val="28"/>
        </w:rPr>
        <w:t>с</w:t>
      </w:r>
      <w:r w:rsidR="00570482" w:rsidRPr="002E45D6">
        <w:rPr>
          <w:color w:val="000000" w:themeColor="text1"/>
          <w:sz w:val="28"/>
          <w:szCs w:val="28"/>
        </w:rPr>
        <w:t>твенного регулирования т</w:t>
      </w:r>
      <w:r w:rsidR="00C67833">
        <w:rPr>
          <w:color w:val="000000" w:themeColor="text1"/>
          <w:sz w:val="28"/>
          <w:szCs w:val="28"/>
        </w:rPr>
        <w:t>орговой деятельности в Российской</w:t>
      </w:r>
      <w:r w:rsidR="00570482" w:rsidRPr="002E45D6">
        <w:rPr>
          <w:color w:val="000000" w:themeColor="text1"/>
          <w:sz w:val="28"/>
          <w:szCs w:val="28"/>
        </w:rPr>
        <w:t xml:space="preserve"> Ф</w:t>
      </w:r>
      <w:r w:rsidRPr="002E45D6">
        <w:rPr>
          <w:color w:val="000000" w:themeColor="text1"/>
          <w:sz w:val="28"/>
          <w:szCs w:val="28"/>
        </w:rPr>
        <w:t xml:space="preserve">едерации», </w:t>
      </w:r>
      <w:r w:rsidR="00A8089F">
        <w:rPr>
          <w:color w:val="000000" w:themeColor="text1"/>
          <w:sz w:val="28"/>
          <w:szCs w:val="28"/>
        </w:rPr>
        <w:t>Методическими рекомендациями по совершенствованию правового р</w:t>
      </w:r>
      <w:r w:rsidR="00C67833">
        <w:rPr>
          <w:color w:val="000000" w:themeColor="text1"/>
          <w:sz w:val="28"/>
          <w:szCs w:val="28"/>
        </w:rPr>
        <w:t>егулирования нестационарной и развозной торго</w:t>
      </w:r>
      <w:r w:rsidR="00A8089F">
        <w:rPr>
          <w:color w:val="000000" w:themeColor="text1"/>
          <w:sz w:val="28"/>
          <w:szCs w:val="28"/>
        </w:rPr>
        <w:t>вли на уровне субъектов</w:t>
      </w:r>
      <w:r w:rsidR="00C67833">
        <w:rPr>
          <w:color w:val="000000" w:themeColor="text1"/>
          <w:sz w:val="28"/>
          <w:szCs w:val="28"/>
        </w:rPr>
        <w:t xml:space="preserve"> </w:t>
      </w:r>
      <w:r w:rsidR="00A8089F">
        <w:rPr>
          <w:color w:val="000000" w:themeColor="text1"/>
          <w:sz w:val="28"/>
          <w:szCs w:val="28"/>
        </w:rPr>
        <w:t xml:space="preserve">Российской Федерации, разработанными Министерством промышленности и </w:t>
      </w:r>
      <w:r w:rsidR="00C67833">
        <w:rPr>
          <w:color w:val="000000" w:themeColor="text1"/>
          <w:sz w:val="28"/>
          <w:szCs w:val="28"/>
        </w:rPr>
        <w:t>торговли Российской Федерации, П</w:t>
      </w:r>
      <w:r w:rsidR="00A8089F">
        <w:rPr>
          <w:color w:val="000000" w:themeColor="text1"/>
          <w:sz w:val="28"/>
          <w:szCs w:val="28"/>
        </w:rPr>
        <w:t>остановлением Совета министров Республики Крым от 09.12.2014г №511 «Об установлении</w:t>
      </w:r>
      <w:r w:rsidR="00C67833">
        <w:rPr>
          <w:color w:val="000000" w:themeColor="text1"/>
          <w:sz w:val="28"/>
          <w:szCs w:val="28"/>
        </w:rPr>
        <w:t xml:space="preserve"> </w:t>
      </w:r>
      <w:r w:rsidR="00A8089F">
        <w:rPr>
          <w:color w:val="000000" w:themeColor="text1"/>
          <w:sz w:val="28"/>
          <w:szCs w:val="28"/>
        </w:rPr>
        <w:t>нормативов минимальной обеспеченности населения</w:t>
      </w:r>
      <w:r w:rsidR="00C67833">
        <w:rPr>
          <w:color w:val="000000" w:themeColor="text1"/>
          <w:sz w:val="28"/>
          <w:szCs w:val="28"/>
        </w:rPr>
        <w:t xml:space="preserve"> </w:t>
      </w:r>
      <w:r w:rsidR="00A8089F">
        <w:rPr>
          <w:color w:val="000000" w:themeColor="text1"/>
          <w:sz w:val="28"/>
          <w:szCs w:val="28"/>
        </w:rPr>
        <w:t>Республики Крым площадью торговых объектов</w:t>
      </w:r>
      <w:r w:rsidR="00B82C24">
        <w:rPr>
          <w:color w:val="000000" w:themeColor="text1"/>
          <w:sz w:val="28"/>
          <w:szCs w:val="28"/>
        </w:rPr>
        <w:t xml:space="preserve">, Приказом Федеральной антимонопольной службы от 10.02.2010 №67 </w:t>
      </w:r>
      <w:r w:rsidR="00B82C24" w:rsidRPr="002E45D6">
        <w:rPr>
          <w:color w:val="000000" w:themeColor="text1"/>
          <w:sz w:val="28"/>
          <w:szCs w:val="28"/>
        </w:rPr>
        <w:t>«</w:t>
      </w:r>
      <w:r w:rsidR="00B82C24">
        <w:rPr>
          <w:color w:val="000000" w:themeColor="text1"/>
          <w:sz w:val="28"/>
          <w:szCs w:val="28"/>
        </w:rPr>
        <w:t xml:space="preserve">О порядке  проведения конкурсов или аукционов </w:t>
      </w:r>
      <w:r w:rsidR="00B82C24" w:rsidRPr="002E45D6">
        <w:rPr>
          <w:color w:val="000000" w:themeColor="text1"/>
          <w:sz w:val="28"/>
          <w:szCs w:val="28"/>
        </w:rPr>
        <w:t xml:space="preserve"> на право заключения договора </w:t>
      </w:r>
      <w:r w:rsidR="00B82C24">
        <w:rPr>
          <w:color w:val="000000" w:themeColor="text1"/>
          <w:sz w:val="28"/>
          <w:szCs w:val="28"/>
        </w:rPr>
        <w:t>аренды, договоров безвозмездного пользования, договоров доверительного управления имущес</w:t>
      </w:r>
      <w:r w:rsidR="00C67833">
        <w:rPr>
          <w:color w:val="000000" w:themeColor="text1"/>
          <w:sz w:val="28"/>
          <w:szCs w:val="28"/>
        </w:rPr>
        <w:t>твом, иных договоров, предусматр</w:t>
      </w:r>
      <w:r w:rsidR="00B82C24">
        <w:rPr>
          <w:color w:val="000000" w:themeColor="text1"/>
          <w:sz w:val="28"/>
          <w:szCs w:val="28"/>
        </w:rPr>
        <w:t>и</w:t>
      </w:r>
      <w:r w:rsidR="00C67833">
        <w:rPr>
          <w:color w:val="000000" w:themeColor="text1"/>
          <w:sz w:val="28"/>
          <w:szCs w:val="28"/>
        </w:rPr>
        <w:t>в</w:t>
      </w:r>
      <w:r w:rsidR="00B82C24">
        <w:rPr>
          <w:color w:val="000000" w:themeColor="text1"/>
          <w:sz w:val="28"/>
          <w:szCs w:val="28"/>
        </w:rPr>
        <w:t>ающих переход права владения и (или) пользования в отношении госуда</w:t>
      </w:r>
      <w:r w:rsidR="00C67833">
        <w:rPr>
          <w:color w:val="000000" w:themeColor="text1"/>
          <w:sz w:val="28"/>
          <w:szCs w:val="28"/>
        </w:rPr>
        <w:t>р</w:t>
      </w:r>
      <w:r w:rsidR="00B82C24">
        <w:rPr>
          <w:color w:val="000000" w:themeColor="text1"/>
          <w:sz w:val="28"/>
          <w:szCs w:val="28"/>
        </w:rPr>
        <w:t>ственного или муниципального имущества, и п</w:t>
      </w:r>
      <w:r w:rsidR="00C67833">
        <w:rPr>
          <w:color w:val="000000" w:themeColor="text1"/>
          <w:sz w:val="28"/>
          <w:szCs w:val="28"/>
        </w:rPr>
        <w:t>е</w:t>
      </w:r>
      <w:r w:rsidR="00B82C24">
        <w:rPr>
          <w:color w:val="000000" w:themeColor="text1"/>
          <w:sz w:val="28"/>
          <w:szCs w:val="28"/>
        </w:rPr>
        <w:t>речне видов имущества</w:t>
      </w:r>
      <w:r w:rsidR="00C67833">
        <w:rPr>
          <w:color w:val="000000" w:themeColor="text1"/>
          <w:sz w:val="28"/>
          <w:szCs w:val="28"/>
        </w:rPr>
        <w:t>, в отношении которого заключе</w:t>
      </w:r>
      <w:r w:rsidR="00B82C24">
        <w:rPr>
          <w:color w:val="000000" w:themeColor="text1"/>
          <w:sz w:val="28"/>
          <w:szCs w:val="28"/>
        </w:rPr>
        <w:t>ние указанных договоров может</w:t>
      </w:r>
      <w:r w:rsidR="00C67833">
        <w:rPr>
          <w:color w:val="000000" w:themeColor="text1"/>
          <w:sz w:val="28"/>
          <w:szCs w:val="28"/>
        </w:rPr>
        <w:t xml:space="preserve"> осуществляться путем проведения </w:t>
      </w:r>
      <w:r w:rsidR="00B82C24">
        <w:rPr>
          <w:color w:val="000000" w:themeColor="text1"/>
          <w:sz w:val="28"/>
          <w:szCs w:val="28"/>
        </w:rPr>
        <w:t>торгов в форме конкурса</w:t>
      </w:r>
      <w:r w:rsidR="00B82C24" w:rsidRPr="002E45D6">
        <w:rPr>
          <w:color w:val="000000" w:themeColor="text1"/>
          <w:sz w:val="28"/>
          <w:szCs w:val="28"/>
        </w:rPr>
        <w:t>»</w:t>
      </w:r>
      <w:r w:rsidR="00B82C24">
        <w:rPr>
          <w:color w:val="000000" w:themeColor="text1"/>
          <w:sz w:val="28"/>
          <w:szCs w:val="28"/>
        </w:rPr>
        <w:t xml:space="preserve">, Постановлением Совета министров Республики Крым </w:t>
      </w:r>
      <w:r w:rsidR="00DF511B">
        <w:rPr>
          <w:color w:val="000000" w:themeColor="text1"/>
          <w:sz w:val="28"/>
          <w:szCs w:val="28"/>
        </w:rPr>
        <w:t>от 23.08.2016 №406,</w:t>
      </w:r>
      <w:r w:rsidRPr="002E45D6">
        <w:rPr>
          <w:color w:val="000000" w:themeColor="text1"/>
          <w:sz w:val="28"/>
          <w:szCs w:val="28"/>
        </w:rPr>
        <w:t xml:space="preserve">Уставом Дрофинского поселения </w:t>
      </w:r>
      <w:r w:rsidR="00570482" w:rsidRPr="002E45D6">
        <w:rPr>
          <w:color w:val="000000" w:themeColor="text1"/>
          <w:sz w:val="28"/>
          <w:szCs w:val="28"/>
        </w:rPr>
        <w:t xml:space="preserve">Нижнегорского района РК, </w:t>
      </w:r>
    </w:p>
    <w:p w:rsidR="00570482" w:rsidRPr="002E45D6" w:rsidRDefault="00237ACE" w:rsidP="00570482">
      <w:pPr>
        <w:pStyle w:val="a3"/>
        <w:jc w:val="both"/>
        <w:rPr>
          <w:color w:val="000000" w:themeColor="text1"/>
          <w:sz w:val="28"/>
          <w:szCs w:val="28"/>
        </w:rPr>
      </w:pPr>
      <w:r w:rsidRPr="002E45D6">
        <w:rPr>
          <w:b/>
          <w:color w:val="000000" w:themeColor="text1"/>
          <w:sz w:val="28"/>
          <w:szCs w:val="28"/>
        </w:rPr>
        <w:tab/>
      </w:r>
      <w:r w:rsidRPr="002E45D6">
        <w:rPr>
          <w:b/>
          <w:color w:val="000000" w:themeColor="text1"/>
          <w:sz w:val="28"/>
          <w:szCs w:val="28"/>
        </w:rPr>
        <w:tab/>
      </w:r>
      <w:r w:rsidRPr="002E45D6">
        <w:rPr>
          <w:b/>
          <w:color w:val="000000" w:themeColor="text1"/>
          <w:sz w:val="28"/>
          <w:szCs w:val="28"/>
        </w:rPr>
        <w:tab/>
      </w:r>
      <w:r w:rsidRPr="002E45D6">
        <w:rPr>
          <w:b/>
          <w:color w:val="000000" w:themeColor="text1"/>
          <w:sz w:val="28"/>
          <w:szCs w:val="28"/>
        </w:rPr>
        <w:tab/>
      </w:r>
      <w:r w:rsidRPr="002E45D6">
        <w:rPr>
          <w:b/>
          <w:color w:val="000000" w:themeColor="text1"/>
          <w:sz w:val="28"/>
          <w:szCs w:val="28"/>
        </w:rPr>
        <w:tab/>
      </w:r>
      <w:r w:rsidR="00570482" w:rsidRPr="002E45D6">
        <w:rPr>
          <w:b/>
          <w:color w:val="000000" w:themeColor="text1"/>
          <w:sz w:val="28"/>
          <w:szCs w:val="28"/>
        </w:rPr>
        <w:t>ПОСТАНОВИЛА:</w:t>
      </w:r>
    </w:p>
    <w:p w:rsidR="00570482" w:rsidRPr="002E45D6" w:rsidRDefault="00570482" w:rsidP="00570482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DF511B" w:rsidRDefault="00DF511B" w:rsidP="00570482">
      <w:pPr>
        <w:pStyle w:val="a5"/>
        <w:numPr>
          <w:ilvl w:val="0"/>
          <w:numId w:val="1"/>
        </w:numPr>
        <w:spacing w:after="0" w:line="20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Создать конкурсную комиссию по проведению конкурса на право размещения нестационарного торгового объекта на территории муниципального образования Дрофинское сельское поселение Нижнегорского района Республики Крым в составе:</w:t>
      </w:r>
    </w:p>
    <w:p w:rsidR="00DF511B" w:rsidRDefault="00DF511B" w:rsidP="00DF511B">
      <w:pPr>
        <w:spacing w:after="0" w:line="20" w:lineRule="atLeast"/>
        <w:ind w:left="34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DF511B">
        <w:rPr>
          <w:rFonts w:ascii="Times New Roman" w:hAnsi="Times New Roman"/>
          <w:color w:val="000000" w:themeColor="text1"/>
          <w:sz w:val="28"/>
          <w:szCs w:val="28"/>
        </w:rPr>
        <w:t>Председатель конкурсной комиссии</w:t>
      </w:r>
      <w:r>
        <w:rPr>
          <w:rFonts w:ascii="Times New Roman" w:hAnsi="Times New Roman"/>
          <w:color w:val="000000" w:themeColor="text1"/>
          <w:sz w:val="28"/>
          <w:szCs w:val="28"/>
        </w:rPr>
        <w:t>:    Паниев Эскендер Энверович;</w:t>
      </w:r>
    </w:p>
    <w:p w:rsidR="00DF511B" w:rsidRDefault="00DF511B" w:rsidP="00DF511B">
      <w:pPr>
        <w:spacing w:after="0" w:line="20" w:lineRule="atLeast"/>
        <w:ind w:left="34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Секретарь конкурсной комиссии: Сейдаметова Алия Рефатовна;</w:t>
      </w:r>
    </w:p>
    <w:p w:rsidR="00DF511B" w:rsidRDefault="00DF511B" w:rsidP="00DF511B">
      <w:pPr>
        <w:spacing w:after="0" w:line="20" w:lineRule="atLeast"/>
        <w:ind w:left="34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Члены конкурсной комиссии: Соколова Раиса Борисовна;</w:t>
      </w:r>
    </w:p>
    <w:p w:rsidR="00DF511B" w:rsidRDefault="00DF511B" w:rsidP="00DF511B">
      <w:pPr>
        <w:spacing w:after="0" w:line="20" w:lineRule="atLeast"/>
        <w:ind w:left="34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Бондар Виталий Святославович</w:t>
      </w:r>
      <w:r w:rsidR="00616C7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F511B" w:rsidRPr="00DF511B" w:rsidRDefault="00DF511B" w:rsidP="00DF511B">
      <w:pPr>
        <w:spacing w:after="0" w:line="20" w:lineRule="atLeast"/>
        <w:ind w:left="34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Бекиров Узрет Куддусович</w:t>
      </w:r>
      <w:r w:rsidR="00616C7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70482" w:rsidRPr="002E45D6" w:rsidRDefault="00570482" w:rsidP="00570482">
      <w:pPr>
        <w:pStyle w:val="a5"/>
        <w:numPr>
          <w:ilvl w:val="0"/>
          <w:numId w:val="1"/>
        </w:numPr>
        <w:spacing w:after="0" w:line="20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45D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Настоящее постановление и публикация </w:t>
      </w:r>
      <w:r w:rsidR="00DF511B">
        <w:rPr>
          <w:rFonts w:ascii="Times New Roman" w:hAnsi="Times New Roman"/>
          <w:color w:val="000000" w:themeColor="text1"/>
          <w:sz w:val="28"/>
          <w:szCs w:val="28"/>
        </w:rPr>
        <w:t>извещения о проведении конкурса</w:t>
      </w:r>
      <w:r w:rsidRPr="002E45D6">
        <w:rPr>
          <w:rFonts w:ascii="Times New Roman" w:hAnsi="Times New Roman"/>
          <w:color w:val="000000" w:themeColor="text1"/>
          <w:sz w:val="28"/>
          <w:szCs w:val="28"/>
        </w:rPr>
        <w:t xml:space="preserve"> подлежит официальному опубликованию (обнародованию) на </w:t>
      </w:r>
      <w:r w:rsidRPr="002E45D6">
        <w:rPr>
          <w:rFonts w:ascii="Times New Roman" w:hAnsi="Times New Roman"/>
          <w:color w:val="000000" w:themeColor="text1"/>
          <w:sz w:val="28"/>
          <w:szCs w:val="28"/>
          <w:lang w:val="uk-UA"/>
        </w:rPr>
        <w:t>официальном сайте Дрофинского сельского поселения</w:t>
      </w:r>
      <w:r w:rsidRPr="002E45D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hyperlink r:id="rId8" w:tgtFrame="_blank" w:history="1">
        <w:r w:rsidRPr="002E45D6">
          <w:rPr>
            <w:rStyle w:val="a6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http:/</w:t>
        </w:r>
        <w:r w:rsidR="002E45D6" w:rsidRPr="002E45D6">
          <w:rPr>
            <w:rFonts w:ascii="Helvetica" w:hAnsi="Helvetica" w:cs="Helvetica"/>
            <w:color w:val="0000CD"/>
            <w:shd w:val="clear" w:color="auto" w:fill="FFFFFF"/>
          </w:rPr>
          <w:t xml:space="preserve"> </w:t>
        </w:r>
        <w:r w:rsidR="002E45D6" w:rsidRPr="002E45D6">
          <w:rPr>
            <w:rStyle w:val="aa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дрофинскоесп.рф</w:t>
        </w:r>
        <w:r w:rsidRPr="002E45D6">
          <w:rPr>
            <w:rStyle w:val="a6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/</w:t>
        </w:r>
      </w:hyperlink>
      <w:r w:rsidRPr="002E45D6">
        <w:rPr>
          <w:rFonts w:ascii="Times New Roman" w:hAnsi="Times New Roman"/>
          <w:color w:val="000000" w:themeColor="text1"/>
          <w:sz w:val="28"/>
          <w:szCs w:val="28"/>
        </w:rPr>
        <w:t xml:space="preserve">и на информационном стенде Дрофинского сельского совета по адресу: ул. Садовая, 9.с.Дрофино. </w:t>
      </w:r>
    </w:p>
    <w:p w:rsidR="00570482" w:rsidRPr="002E45D6" w:rsidRDefault="00570482" w:rsidP="002E40E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45D6">
        <w:rPr>
          <w:rFonts w:ascii="Times New Roman" w:hAnsi="Times New Roman"/>
          <w:color w:val="000000" w:themeColor="text1"/>
          <w:sz w:val="28"/>
          <w:szCs w:val="28"/>
        </w:rPr>
        <w:t>Контроль за выполнением данного постановления оставляю за собой.</w:t>
      </w:r>
    </w:p>
    <w:p w:rsidR="002E40EB" w:rsidRPr="002E45D6" w:rsidRDefault="002E40EB" w:rsidP="002E40EB">
      <w:pPr>
        <w:pStyle w:val="a5"/>
        <w:spacing w:after="0" w:line="240" w:lineRule="auto"/>
        <w:ind w:left="70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0482" w:rsidRPr="002E45D6" w:rsidRDefault="00570482" w:rsidP="002E40EB">
      <w:pPr>
        <w:spacing w:after="0" w:line="20" w:lineRule="atLeast"/>
        <w:ind w:firstLine="705"/>
        <w:rPr>
          <w:rFonts w:ascii="Times New Roman" w:hAnsi="Times New Roman"/>
          <w:color w:val="000000" w:themeColor="text1"/>
          <w:sz w:val="28"/>
          <w:szCs w:val="28"/>
        </w:rPr>
      </w:pPr>
      <w:r w:rsidRPr="002E45D6">
        <w:rPr>
          <w:rFonts w:ascii="Times New Roman" w:hAnsi="Times New Roman"/>
          <w:color w:val="000000" w:themeColor="text1"/>
          <w:sz w:val="28"/>
          <w:szCs w:val="28"/>
        </w:rPr>
        <w:t>Глава администрации Дрофинского</w:t>
      </w:r>
    </w:p>
    <w:p w:rsidR="00570482" w:rsidRPr="002E45D6" w:rsidRDefault="00570482" w:rsidP="002E40EB">
      <w:pPr>
        <w:spacing w:after="0" w:line="20" w:lineRule="atLeast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2E45D6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2E40EB" w:rsidRPr="002E45D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E40EB" w:rsidRPr="002E45D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E40EB" w:rsidRPr="002E45D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E40EB" w:rsidRPr="002E45D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E40EB" w:rsidRPr="002E45D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E40EB" w:rsidRPr="002E45D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E40EB" w:rsidRPr="002E45D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E45D6">
        <w:rPr>
          <w:rFonts w:ascii="Times New Roman" w:hAnsi="Times New Roman"/>
          <w:color w:val="000000" w:themeColor="text1"/>
          <w:sz w:val="28"/>
          <w:szCs w:val="28"/>
        </w:rPr>
        <w:t>Э.Э.Паниев</w:t>
      </w:r>
    </w:p>
    <w:p w:rsidR="00570482" w:rsidRPr="002E45D6" w:rsidRDefault="00570482" w:rsidP="00570482">
      <w:pPr>
        <w:pStyle w:val="a3"/>
        <w:ind w:left="502"/>
        <w:jc w:val="both"/>
        <w:rPr>
          <w:b/>
          <w:color w:val="000000" w:themeColor="text1"/>
          <w:sz w:val="28"/>
          <w:szCs w:val="28"/>
        </w:rPr>
      </w:pPr>
      <w:r w:rsidRPr="002E45D6">
        <w:rPr>
          <w:b/>
          <w:color w:val="000000" w:themeColor="text1"/>
          <w:sz w:val="28"/>
          <w:szCs w:val="28"/>
        </w:rPr>
        <w:t xml:space="preserve">  </w:t>
      </w:r>
    </w:p>
    <w:p w:rsidR="00570482" w:rsidRPr="002E45D6" w:rsidRDefault="00570482" w:rsidP="00570482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2E40EB" w:rsidRPr="002E45D6" w:rsidRDefault="002E40EB" w:rsidP="00570482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2E40EB" w:rsidRPr="002E45D6" w:rsidRDefault="002E40EB" w:rsidP="00570482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2E40EB" w:rsidRPr="002E45D6" w:rsidRDefault="002E40EB" w:rsidP="00570482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2E40EB" w:rsidRPr="002E45D6" w:rsidRDefault="002E40EB" w:rsidP="00570482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2E40EB" w:rsidRPr="002E45D6" w:rsidRDefault="002E40EB" w:rsidP="00570482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2E40EB" w:rsidRPr="002E45D6" w:rsidRDefault="002E40EB" w:rsidP="00570482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2E40EB" w:rsidRPr="002E45D6" w:rsidRDefault="002E40EB" w:rsidP="00570482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2E40EB" w:rsidRPr="002E45D6" w:rsidRDefault="002E40EB" w:rsidP="00570482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2E40EB" w:rsidRPr="002E45D6" w:rsidRDefault="002E40EB" w:rsidP="00570482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2E40EB" w:rsidRPr="002E45D6" w:rsidRDefault="002E40EB" w:rsidP="00570482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2E40EB" w:rsidRPr="002E45D6" w:rsidRDefault="002E40EB" w:rsidP="00570482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2E40EB" w:rsidRPr="002E45D6" w:rsidRDefault="002E40EB" w:rsidP="00570482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2E40EB" w:rsidRPr="002E45D6" w:rsidRDefault="002E40EB" w:rsidP="00570482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2E40EB" w:rsidRPr="002E45D6" w:rsidRDefault="002E40EB" w:rsidP="00570482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2E40EB" w:rsidRPr="002E45D6" w:rsidRDefault="002E40EB" w:rsidP="00570482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2E40EB" w:rsidRPr="002E45D6" w:rsidRDefault="002E40EB" w:rsidP="00570482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2E40EB" w:rsidRPr="002E45D6" w:rsidRDefault="002E40EB" w:rsidP="00570482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2E40EB" w:rsidRPr="002E45D6" w:rsidRDefault="002E40EB" w:rsidP="00570482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2E40EB" w:rsidRPr="002E45D6" w:rsidRDefault="002E40EB" w:rsidP="00570482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2E40EB" w:rsidRPr="002E45D6" w:rsidRDefault="002E40EB" w:rsidP="00570482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2E40EB" w:rsidRPr="002E45D6" w:rsidRDefault="002E40EB" w:rsidP="00570482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2E40EB" w:rsidRPr="002E45D6" w:rsidRDefault="002E40EB" w:rsidP="00570482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2E40EB" w:rsidRPr="002E45D6" w:rsidRDefault="002E40EB" w:rsidP="00570482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2E40EB" w:rsidRPr="002E45D6" w:rsidRDefault="002E40EB" w:rsidP="00570482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2E40EB" w:rsidRPr="002E45D6" w:rsidRDefault="002E40EB" w:rsidP="00570482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2E40EB" w:rsidRPr="002E45D6" w:rsidRDefault="002E40EB" w:rsidP="00570482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2E40EB" w:rsidRPr="002E45D6" w:rsidRDefault="002E40EB" w:rsidP="00570482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2E40EB" w:rsidRPr="002E45D6" w:rsidRDefault="002E40EB" w:rsidP="00570482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2E40EB" w:rsidRPr="002E45D6" w:rsidRDefault="002E40EB" w:rsidP="00570482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C76C59" w:rsidRPr="002E45D6" w:rsidRDefault="00570482" w:rsidP="0057048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E45D6">
        <w:rPr>
          <w:rFonts w:ascii="Times New Roman" w:hAnsi="Times New Roman"/>
          <w:color w:val="000000" w:themeColor="text1"/>
          <w:sz w:val="28"/>
          <w:szCs w:val="28"/>
        </w:rPr>
        <w:br/>
      </w:r>
    </w:p>
    <w:sectPr w:rsidR="00C76C59" w:rsidRPr="002E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67C1"/>
    <w:multiLevelType w:val="hybridMultilevel"/>
    <w:tmpl w:val="BB52BFC0"/>
    <w:lvl w:ilvl="0" w:tplc="27F0A588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87"/>
    <w:rsid w:val="00071595"/>
    <w:rsid w:val="000C1DCA"/>
    <w:rsid w:val="00165387"/>
    <w:rsid w:val="00237ACE"/>
    <w:rsid w:val="002602AD"/>
    <w:rsid w:val="002E40EB"/>
    <w:rsid w:val="002E45D6"/>
    <w:rsid w:val="00570482"/>
    <w:rsid w:val="00616C77"/>
    <w:rsid w:val="009A1D87"/>
    <w:rsid w:val="009F41FA"/>
    <w:rsid w:val="00A8089F"/>
    <w:rsid w:val="00B82C24"/>
    <w:rsid w:val="00C67833"/>
    <w:rsid w:val="00C76C59"/>
    <w:rsid w:val="00D16C3C"/>
    <w:rsid w:val="00DB5799"/>
    <w:rsid w:val="00DB6E87"/>
    <w:rsid w:val="00DF2445"/>
    <w:rsid w:val="00D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link w:val="a4"/>
    <w:rsid w:val="0057048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азовый Знак"/>
    <w:link w:val="a3"/>
    <w:rsid w:val="0057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0482"/>
    <w:pPr>
      <w:ind w:left="708"/>
    </w:pPr>
  </w:style>
  <w:style w:type="character" w:styleId="a6">
    <w:name w:val="Hyperlink"/>
    <w:basedOn w:val="a0"/>
    <w:rsid w:val="00570482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70482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260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02AD"/>
    <w:rPr>
      <w:rFonts w:ascii="Segoe UI" w:eastAsia="Calibr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2E45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link w:val="a4"/>
    <w:rsid w:val="0057048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азовый Знак"/>
    <w:link w:val="a3"/>
    <w:rsid w:val="0057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0482"/>
    <w:pPr>
      <w:ind w:left="708"/>
    </w:pPr>
  </w:style>
  <w:style w:type="character" w:styleId="a6">
    <w:name w:val="Hyperlink"/>
    <w:basedOn w:val="a0"/>
    <w:rsid w:val="00570482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70482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260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02AD"/>
    <w:rPr>
      <w:rFonts w:ascii="Segoe UI" w:eastAsia="Calibr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2E4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rkino-sp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Buhg</cp:lastModifiedBy>
  <cp:revision>2</cp:revision>
  <cp:lastPrinted>2018-03-01T10:37:00Z</cp:lastPrinted>
  <dcterms:created xsi:type="dcterms:W3CDTF">2018-03-02T06:54:00Z</dcterms:created>
  <dcterms:modified xsi:type="dcterms:W3CDTF">2018-03-02T06:54:00Z</dcterms:modified>
</cp:coreProperties>
</file>